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A5F15" w14:textId="09F0F62C" w:rsidR="008D4C3F" w:rsidRDefault="004A562D" w:rsidP="000E59BA">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 xml:space="preserve"> </w:t>
      </w:r>
    </w:p>
    <w:p w14:paraId="09946FAF" w14:textId="5E8CE2E1" w:rsidR="000E59BA" w:rsidRDefault="000E59BA" w:rsidP="000E59BA">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Bassett Family Newsletter, Volume XX</w:t>
      </w:r>
      <w:r w:rsidR="00BD1B95">
        <w:rPr>
          <w:rFonts w:ascii="Helv" w:hAnsi="Helv" w:cs="Helv"/>
          <w:color w:val="FF0000"/>
          <w:sz w:val="20"/>
          <w:szCs w:val="20"/>
          <w:u w:val="single"/>
        </w:rPr>
        <w:t>IV</w:t>
      </w:r>
      <w:r>
        <w:rPr>
          <w:rFonts w:ascii="Helv" w:hAnsi="Helv" w:cs="Helv"/>
          <w:color w:val="FF0000"/>
          <w:sz w:val="20"/>
          <w:szCs w:val="20"/>
          <w:u w:val="single"/>
        </w:rPr>
        <w:t>, Issue</w:t>
      </w:r>
      <w:r w:rsidR="0018035F">
        <w:rPr>
          <w:rFonts w:ascii="Helv" w:hAnsi="Helv" w:cs="Helv"/>
          <w:color w:val="FF0000"/>
          <w:sz w:val="20"/>
          <w:szCs w:val="20"/>
          <w:u w:val="single"/>
        </w:rPr>
        <w:t xml:space="preserve"> </w:t>
      </w:r>
      <w:r w:rsidR="002F320B">
        <w:rPr>
          <w:rFonts w:ascii="Helv" w:hAnsi="Helv" w:cs="Helv"/>
          <w:color w:val="FF0000"/>
          <w:sz w:val="20"/>
          <w:szCs w:val="20"/>
          <w:u w:val="single"/>
        </w:rPr>
        <w:t>7</w:t>
      </w:r>
      <w:r>
        <w:rPr>
          <w:rFonts w:ascii="Helv" w:hAnsi="Helv" w:cs="Helv"/>
          <w:color w:val="FF0000"/>
          <w:sz w:val="20"/>
          <w:szCs w:val="20"/>
          <w:u w:val="single"/>
        </w:rPr>
        <w:t>,</w:t>
      </w:r>
      <w:r w:rsidR="00BD1B95">
        <w:rPr>
          <w:rFonts w:ascii="Helv" w:hAnsi="Helv" w:cs="Helv"/>
          <w:color w:val="FF0000"/>
          <w:sz w:val="20"/>
          <w:szCs w:val="20"/>
          <w:u w:val="single"/>
        </w:rPr>
        <w:t xml:space="preserve"> </w:t>
      </w:r>
      <w:r w:rsidR="002F320B">
        <w:rPr>
          <w:rFonts w:ascii="Helv" w:hAnsi="Helv" w:cs="Helv"/>
          <w:color w:val="FF0000"/>
          <w:sz w:val="20"/>
          <w:szCs w:val="20"/>
          <w:u w:val="single"/>
        </w:rPr>
        <w:t>19</w:t>
      </w:r>
      <w:r w:rsidR="005832D0">
        <w:rPr>
          <w:rFonts w:ascii="Helv" w:hAnsi="Helv" w:cs="Helv"/>
          <w:color w:val="FF0000"/>
          <w:sz w:val="20"/>
          <w:szCs w:val="20"/>
          <w:u w:val="single"/>
        </w:rPr>
        <w:t xml:space="preserve"> </w:t>
      </w:r>
      <w:r w:rsidR="002F320B">
        <w:rPr>
          <w:rFonts w:ascii="Helv" w:hAnsi="Helv" w:cs="Helv"/>
          <w:color w:val="FF0000"/>
          <w:sz w:val="20"/>
          <w:szCs w:val="20"/>
          <w:u w:val="single"/>
        </w:rPr>
        <w:t>Jul</w:t>
      </w:r>
      <w:r>
        <w:rPr>
          <w:rFonts w:ascii="Helv" w:hAnsi="Helv" w:cs="Helv"/>
          <w:color w:val="FF0000"/>
          <w:sz w:val="20"/>
          <w:szCs w:val="20"/>
          <w:u w:val="single"/>
        </w:rPr>
        <w:t xml:space="preserve"> 202</w:t>
      </w:r>
      <w:r w:rsidR="00BD1B95">
        <w:rPr>
          <w:rFonts w:ascii="Helv" w:hAnsi="Helv" w:cs="Helv"/>
          <w:color w:val="FF0000"/>
          <w:sz w:val="20"/>
          <w:szCs w:val="20"/>
          <w:u w:val="single"/>
        </w:rPr>
        <w:t>6</w:t>
      </w:r>
    </w:p>
    <w:p w14:paraId="5FB8FF83" w14:textId="77777777" w:rsidR="005832D0" w:rsidRDefault="005832D0" w:rsidP="000E59BA">
      <w:pPr>
        <w:autoSpaceDE w:val="0"/>
        <w:autoSpaceDN w:val="0"/>
        <w:adjustRightInd w:val="0"/>
        <w:spacing w:after="0" w:line="240" w:lineRule="auto"/>
        <w:rPr>
          <w:rFonts w:ascii="Helv" w:hAnsi="Helv" w:cs="Helv"/>
          <w:color w:val="000000"/>
          <w:sz w:val="20"/>
          <w:szCs w:val="20"/>
        </w:rPr>
      </w:pPr>
    </w:p>
    <w:p w14:paraId="1E8D3D21" w14:textId="77777777" w:rsidR="000E59BA" w:rsidRDefault="000E59BA"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(1) Welcome</w:t>
      </w:r>
    </w:p>
    <w:p w14:paraId="589F82F9" w14:textId="141F149F" w:rsidR="00D63970" w:rsidRDefault="00D63970"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(2)</w:t>
      </w:r>
      <w:r w:rsidR="00645168">
        <w:rPr>
          <w:rFonts w:ascii="Helv" w:hAnsi="Helv" w:cs="Helv"/>
          <w:color w:val="000000"/>
          <w:sz w:val="20"/>
          <w:szCs w:val="20"/>
        </w:rPr>
        <w:t xml:space="preserve"> Photograph of young William, Harold and Helen Bassett of Shelby County, Indiana</w:t>
      </w:r>
    </w:p>
    <w:p w14:paraId="0129A656" w14:textId="0BD44AE5" w:rsidR="00D63970" w:rsidRDefault="00D63970"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(3) </w:t>
      </w:r>
      <w:r w:rsidR="005F5E14">
        <w:rPr>
          <w:rFonts w:ascii="Helv" w:hAnsi="Helv" w:cs="Helv"/>
          <w:color w:val="000000"/>
          <w:sz w:val="20"/>
          <w:szCs w:val="20"/>
        </w:rPr>
        <w:t>Bassett Strategic Communication and Marketing of Detroit, Michigan</w:t>
      </w:r>
    </w:p>
    <w:p w14:paraId="1E9E9B6C" w14:textId="5A147E16" w:rsidR="0048524D" w:rsidRDefault="0048524D"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(4) </w:t>
      </w:r>
      <w:r w:rsidR="00D0204E">
        <w:rPr>
          <w:rFonts w:ascii="Helv" w:hAnsi="Helv" w:cs="Helv"/>
          <w:color w:val="000000"/>
          <w:sz w:val="20"/>
          <w:szCs w:val="20"/>
        </w:rPr>
        <w:t>Edward Lees Bassett and his clock company</w:t>
      </w:r>
      <w:r w:rsidR="001032EB">
        <w:rPr>
          <w:rFonts w:ascii="Helv" w:hAnsi="Helv" w:cs="Helv"/>
          <w:color w:val="000000"/>
          <w:sz w:val="20"/>
          <w:szCs w:val="20"/>
        </w:rPr>
        <w:t xml:space="preserve"> of Connecticut</w:t>
      </w:r>
    </w:p>
    <w:p w14:paraId="3EE735F4" w14:textId="12BCC794" w:rsidR="00E45D18" w:rsidRDefault="00E45D18"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(5) Edward Hicks Bassett of Woodstown, New Jersey Bankruptcy Notice</w:t>
      </w:r>
    </w:p>
    <w:p w14:paraId="7421F376" w14:textId="349B3D8E" w:rsidR="0048524D" w:rsidRDefault="009A3783"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t>
      </w:r>
      <w:r w:rsidR="00E45D18">
        <w:rPr>
          <w:rFonts w:ascii="Helv" w:hAnsi="Helv" w:cs="Helv"/>
          <w:color w:val="000000"/>
          <w:sz w:val="20"/>
          <w:szCs w:val="20"/>
        </w:rPr>
        <w:t>6</w:t>
      </w:r>
      <w:r>
        <w:rPr>
          <w:rFonts w:ascii="Helv" w:hAnsi="Helv" w:cs="Helv"/>
          <w:color w:val="000000"/>
          <w:sz w:val="20"/>
          <w:szCs w:val="20"/>
        </w:rPr>
        <w:t xml:space="preserve">) </w:t>
      </w:r>
      <w:r w:rsidR="007572F4">
        <w:rPr>
          <w:rFonts w:ascii="Helv" w:hAnsi="Helv" w:cs="Helv"/>
          <w:color w:val="000000"/>
          <w:sz w:val="20"/>
          <w:szCs w:val="20"/>
        </w:rPr>
        <w:t>Death of Clyde Harold Bassett of Oklahoma and Connecticut (d. 2026)</w:t>
      </w:r>
    </w:p>
    <w:p w14:paraId="4E40937E" w14:textId="3E34FFE7" w:rsidR="000E59BA" w:rsidRDefault="000E59BA"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(7)</w:t>
      </w:r>
      <w:r w:rsidR="00773A92">
        <w:rPr>
          <w:rFonts w:ascii="Helv" w:hAnsi="Helv" w:cs="Helv"/>
          <w:color w:val="000000"/>
          <w:sz w:val="20"/>
          <w:szCs w:val="20"/>
        </w:rPr>
        <w:t xml:space="preserve"> </w:t>
      </w:r>
      <w:r w:rsidR="000F0D49">
        <w:rPr>
          <w:rFonts w:ascii="Helv" w:hAnsi="Helv" w:cs="Helv"/>
          <w:color w:val="000000"/>
          <w:sz w:val="20"/>
          <w:szCs w:val="20"/>
        </w:rPr>
        <w:t>William T. Bassett, Hartford, Connecticut, Barber</w:t>
      </w:r>
    </w:p>
    <w:p w14:paraId="1E671979" w14:textId="77777777" w:rsidR="000E59BA" w:rsidRDefault="000E59BA"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(8) New family lines combined or added since the last newsletter</w:t>
      </w:r>
    </w:p>
    <w:p w14:paraId="7449027B" w14:textId="77777777" w:rsidR="000E59BA" w:rsidRDefault="000E59BA" w:rsidP="000E59BA">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(9) DNA project update</w:t>
      </w:r>
    </w:p>
    <w:p w14:paraId="2FF12C7C" w14:textId="77777777" w:rsidR="000E59BA" w:rsidRDefault="000E59BA" w:rsidP="000E59BA">
      <w:pPr>
        <w:autoSpaceDE w:val="0"/>
        <w:autoSpaceDN w:val="0"/>
        <w:adjustRightInd w:val="0"/>
        <w:spacing w:after="0" w:line="240" w:lineRule="auto"/>
        <w:rPr>
          <w:rFonts w:ascii="Helv" w:hAnsi="Helv" w:cs="Helv"/>
          <w:color w:val="000000"/>
          <w:sz w:val="20"/>
          <w:szCs w:val="20"/>
        </w:rPr>
      </w:pPr>
    </w:p>
    <w:p w14:paraId="52445801" w14:textId="77777777" w:rsidR="000E59BA" w:rsidRDefault="000E59BA" w:rsidP="000E59BA">
      <w:pPr>
        <w:spacing w:before="100" w:beforeAutospacing="1" w:after="240"/>
        <w:rPr>
          <w:rFonts w:ascii="Times New Roman" w:eastAsiaTheme="minorHAnsi" w:hAnsi="Times New Roman"/>
        </w:rPr>
      </w:pPr>
      <w:r>
        <w:t xml:space="preserve">The newsletter link page is below. Once you get to this page, choose the current month to see the current newsletter. </w:t>
      </w:r>
      <w:r>
        <w:br/>
        <w:t xml:space="preserve">You can either view in a PDF or in a word document format. </w:t>
      </w:r>
    </w:p>
    <w:p w14:paraId="22F0F8BB" w14:textId="77777777" w:rsidR="000E59BA" w:rsidRDefault="000E59BA" w:rsidP="000E59BA">
      <w:pPr>
        <w:spacing w:before="100" w:beforeAutospacing="1"/>
      </w:pPr>
      <w:hyperlink r:id="rId4" w:tgtFrame="_blank" w:history="1">
        <w:r>
          <w:rPr>
            <w:rStyle w:val="Hyperlink"/>
            <w:color w:val="0563C1"/>
          </w:rPr>
          <w:t>http://bassettbranches.org/newsletters/newsletters2014on.shtml</w:t>
        </w:r>
      </w:hyperlink>
    </w:p>
    <w:p w14:paraId="60BCE609" w14:textId="77777777" w:rsidR="000E59BA" w:rsidRDefault="000E59BA" w:rsidP="000E59BA">
      <w:pPr>
        <w:autoSpaceDE w:val="0"/>
        <w:autoSpaceDN w:val="0"/>
        <w:adjustRightInd w:val="0"/>
        <w:spacing w:after="0" w:line="240" w:lineRule="auto"/>
        <w:rPr>
          <w:rFonts w:ascii="Helv" w:hAnsi="Helv" w:cs="Helv"/>
          <w:color w:val="000000"/>
          <w:sz w:val="20"/>
          <w:szCs w:val="20"/>
        </w:rPr>
      </w:pPr>
    </w:p>
    <w:p w14:paraId="49D1C0BC" w14:textId="77777777" w:rsidR="000E59BA" w:rsidRDefault="000E59BA" w:rsidP="000E59BA">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Section 1 - Welcome</w:t>
      </w:r>
    </w:p>
    <w:p w14:paraId="0EDBC17E" w14:textId="77777777" w:rsidR="000E59BA" w:rsidRDefault="000E59BA" w:rsidP="000E59BA">
      <w:pPr>
        <w:autoSpaceDE w:val="0"/>
        <w:autoSpaceDN w:val="0"/>
        <w:adjustRightInd w:val="0"/>
        <w:spacing w:after="0" w:line="240" w:lineRule="auto"/>
        <w:rPr>
          <w:rFonts w:ascii="Helv" w:hAnsi="Helv" w:cs="Helv"/>
          <w:color w:val="FF0000"/>
          <w:sz w:val="20"/>
          <w:szCs w:val="20"/>
          <w:u w:val="single"/>
        </w:rPr>
      </w:pPr>
    </w:p>
    <w:p w14:paraId="79A105B6" w14:textId="5A458E25" w:rsidR="000E59BA" w:rsidRDefault="00C07B3B" w:rsidP="00C07B3B">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I am anxiously awaiting the Big-Y 700 results from our test taker from Switzerland. Their family line goes back more than 400 years before going to Switzerland from France.</w:t>
      </w:r>
    </w:p>
    <w:p w14:paraId="592B1FD6" w14:textId="77777777" w:rsidR="00C07B3B" w:rsidRDefault="00C07B3B" w:rsidP="00C07B3B">
      <w:pPr>
        <w:autoSpaceDE w:val="0"/>
        <w:autoSpaceDN w:val="0"/>
        <w:adjustRightInd w:val="0"/>
        <w:spacing w:after="0" w:line="240" w:lineRule="auto"/>
        <w:rPr>
          <w:rFonts w:ascii="Helv" w:hAnsi="Helv" w:cs="Helv"/>
          <w:color w:val="000000"/>
          <w:sz w:val="20"/>
          <w:szCs w:val="20"/>
        </w:rPr>
      </w:pPr>
    </w:p>
    <w:p w14:paraId="1E43053E" w14:textId="23C0F842" w:rsidR="00C07B3B" w:rsidRDefault="00C07B3B" w:rsidP="00C07B3B">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Also, Happy Birthday to my father Roger Bassett who turns 89 today!</w:t>
      </w:r>
    </w:p>
    <w:p w14:paraId="3164FD65" w14:textId="77777777" w:rsidR="000E59BA" w:rsidRDefault="000E59BA" w:rsidP="000E59BA">
      <w:pPr>
        <w:autoSpaceDE w:val="0"/>
        <w:autoSpaceDN w:val="0"/>
        <w:adjustRightInd w:val="0"/>
        <w:spacing w:after="0" w:line="240" w:lineRule="auto"/>
        <w:rPr>
          <w:rFonts w:ascii="Helv" w:hAnsi="Helv" w:cs="Helv"/>
          <w:color w:val="000000"/>
          <w:sz w:val="20"/>
          <w:szCs w:val="20"/>
        </w:rPr>
      </w:pPr>
    </w:p>
    <w:p w14:paraId="5F97CB7F" w14:textId="3C33A01B" w:rsidR="00BC3615" w:rsidRDefault="000E59BA" w:rsidP="009E411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Totals number of individuals loaded into the Bassett website:   2</w:t>
      </w:r>
      <w:r w:rsidR="009E4112">
        <w:rPr>
          <w:rFonts w:ascii="Helv" w:hAnsi="Helv" w:cs="Helv"/>
          <w:color w:val="000000"/>
          <w:sz w:val="20"/>
          <w:szCs w:val="20"/>
        </w:rPr>
        <w:t>1</w:t>
      </w:r>
      <w:r w:rsidR="00645168">
        <w:rPr>
          <w:rFonts w:ascii="Helv" w:hAnsi="Helv" w:cs="Helv"/>
          <w:color w:val="000000"/>
          <w:sz w:val="20"/>
          <w:szCs w:val="20"/>
        </w:rPr>
        <w:t>9</w:t>
      </w:r>
      <w:r w:rsidR="00662C0E">
        <w:rPr>
          <w:rFonts w:ascii="Helv" w:hAnsi="Helv" w:cs="Helv"/>
          <w:color w:val="000000"/>
          <w:sz w:val="20"/>
          <w:szCs w:val="20"/>
        </w:rPr>
        <w:t>,</w:t>
      </w:r>
      <w:r w:rsidR="00645168">
        <w:rPr>
          <w:rFonts w:ascii="Helv" w:hAnsi="Helv" w:cs="Helv"/>
          <w:color w:val="000000"/>
          <w:sz w:val="20"/>
          <w:szCs w:val="20"/>
        </w:rPr>
        <w:t>311</w:t>
      </w:r>
    </w:p>
    <w:p w14:paraId="0E8415CE" w14:textId="77777777" w:rsidR="000F0D49" w:rsidRDefault="000F0D49" w:rsidP="009E4112">
      <w:pPr>
        <w:autoSpaceDE w:val="0"/>
        <w:autoSpaceDN w:val="0"/>
        <w:adjustRightInd w:val="0"/>
        <w:spacing w:after="0" w:line="240" w:lineRule="auto"/>
        <w:rPr>
          <w:rFonts w:ascii="Helv" w:hAnsi="Helv" w:cs="Helv"/>
          <w:color w:val="000000"/>
          <w:sz w:val="20"/>
          <w:szCs w:val="20"/>
        </w:rPr>
      </w:pPr>
    </w:p>
    <w:p w14:paraId="7A2022E9" w14:textId="3DE82D3F" w:rsidR="000F0D49" w:rsidRDefault="000F0D49" w:rsidP="009E4112">
      <w:pPr>
        <w:autoSpaceDE w:val="0"/>
        <w:autoSpaceDN w:val="0"/>
        <w:adjustRightInd w:val="0"/>
        <w:spacing w:after="0" w:line="240" w:lineRule="auto"/>
        <w:rPr>
          <w:rFonts w:ascii="Helv" w:hAnsi="Helv" w:cs="Helv"/>
          <w:color w:val="000000"/>
          <w:sz w:val="20"/>
          <w:szCs w:val="20"/>
        </w:rPr>
      </w:pPr>
      <w:r w:rsidRPr="00E32A23">
        <w:rPr>
          <w:rFonts w:ascii="Helv" w:hAnsi="Helv" w:cs="Helv"/>
          <w:noProof/>
          <w:color w:val="000000"/>
          <w:sz w:val="20"/>
          <w:szCs w:val="20"/>
        </w:rPr>
        <w:drawing>
          <wp:inline distT="0" distB="0" distL="0" distR="0" wp14:anchorId="0F1C933F" wp14:editId="73B67694">
            <wp:extent cx="5341620" cy="2604040"/>
            <wp:effectExtent l="0" t="0" r="0" b="6350"/>
            <wp:docPr id="1149028193" name="Picture 1" descr="A close-up of a business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028193" name="Picture 1" descr="A close-up of a business card&#10;&#10;AI-generated content may be incorrect."/>
                    <pic:cNvPicPr/>
                  </pic:nvPicPr>
                  <pic:blipFill>
                    <a:blip r:embed="rId5"/>
                    <a:stretch>
                      <a:fillRect/>
                    </a:stretch>
                  </pic:blipFill>
                  <pic:spPr>
                    <a:xfrm>
                      <a:off x="0" y="0"/>
                      <a:ext cx="5354636" cy="2610385"/>
                    </a:xfrm>
                    <a:prstGeom prst="rect">
                      <a:avLst/>
                    </a:prstGeom>
                  </pic:spPr>
                </pic:pic>
              </a:graphicData>
            </a:graphic>
          </wp:inline>
        </w:drawing>
      </w:r>
    </w:p>
    <w:p w14:paraId="2076E502" w14:textId="77777777" w:rsidR="009F26FD" w:rsidRDefault="009F26FD" w:rsidP="009E4112">
      <w:pPr>
        <w:autoSpaceDE w:val="0"/>
        <w:autoSpaceDN w:val="0"/>
        <w:adjustRightInd w:val="0"/>
        <w:spacing w:after="0" w:line="240" w:lineRule="auto"/>
        <w:rPr>
          <w:rFonts w:ascii="Helv" w:hAnsi="Helv" w:cs="Helv"/>
          <w:color w:val="000000"/>
          <w:sz w:val="20"/>
          <w:szCs w:val="20"/>
        </w:rPr>
      </w:pPr>
    </w:p>
    <w:p w14:paraId="65FDE6A7" w14:textId="77777777" w:rsidR="00EA0141" w:rsidRDefault="00EA0141" w:rsidP="009E4112">
      <w:pPr>
        <w:autoSpaceDE w:val="0"/>
        <w:autoSpaceDN w:val="0"/>
        <w:adjustRightInd w:val="0"/>
        <w:spacing w:after="0" w:line="240" w:lineRule="auto"/>
        <w:rPr>
          <w:rFonts w:ascii="Helv" w:hAnsi="Helv" w:cs="Helv"/>
          <w:color w:val="000000"/>
          <w:sz w:val="20"/>
          <w:szCs w:val="20"/>
        </w:rPr>
      </w:pPr>
    </w:p>
    <w:p w14:paraId="3ACE25EE" w14:textId="6734B2B8" w:rsidR="00EA0141" w:rsidRDefault="00EA0141" w:rsidP="009E4112">
      <w:pPr>
        <w:autoSpaceDE w:val="0"/>
        <w:autoSpaceDN w:val="0"/>
        <w:adjustRightInd w:val="0"/>
        <w:spacing w:after="0" w:line="240" w:lineRule="auto"/>
        <w:rPr>
          <w:rFonts w:ascii="Helv" w:hAnsi="Helv" w:cs="Helv"/>
          <w:color w:val="000000"/>
          <w:sz w:val="20"/>
          <w:szCs w:val="20"/>
        </w:rPr>
      </w:pPr>
    </w:p>
    <w:p w14:paraId="5116C3EF" w14:textId="77777777" w:rsidR="000E59BA" w:rsidRDefault="000E59BA" w:rsidP="000E59BA">
      <w:pPr>
        <w:autoSpaceDE w:val="0"/>
        <w:autoSpaceDN w:val="0"/>
        <w:adjustRightInd w:val="0"/>
        <w:spacing w:after="0" w:line="240" w:lineRule="auto"/>
        <w:rPr>
          <w:rFonts w:ascii="Helv" w:hAnsi="Helv" w:cs="Helv"/>
          <w:color w:val="000000"/>
          <w:sz w:val="20"/>
          <w:szCs w:val="20"/>
        </w:rPr>
      </w:pPr>
    </w:p>
    <w:p w14:paraId="6473710E" w14:textId="77777777" w:rsidR="00645168" w:rsidRDefault="009D6395" w:rsidP="00645168">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 * * *</w:t>
      </w:r>
    </w:p>
    <w:p w14:paraId="10CBAB10" w14:textId="77777777" w:rsidR="00645168" w:rsidRDefault="00645168">
      <w:pPr>
        <w:spacing w:line="259" w:lineRule="auto"/>
        <w:rPr>
          <w:rFonts w:ascii="Helv" w:hAnsi="Helv" w:cs="Helv"/>
          <w:color w:val="000000"/>
          <w:sz w:val="20"/>
          <w:szCs w:val="20"/>
        </w:rPr>
      </w:pPr>
      <w:r>
        <w:rPr>
          <w:rFonts w:ascii="Helv" w:hAnsi="Helv" w:cs="Helv"/>
          <w:color w:val="000000"/>
          <w:sz w:val="20"/>
          <w:szCs w:val="20"/>
        </w:rPr>
        <w:br w:type="page"/>
      </w:r>
    </w:p>
    <w:p w14:paraId="15160CAC" w14:textId="29EAFA5A" w:rsidR="00645168" w:rsidRDefault="00645168" w:rsidP="00645168">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lastRenderedPageBreak/>
        <w:t xml:space="preserve">Section 2 - Featured Bassett: William, Harold and Helen Bassett photograph of </w:t>
      </w:r>
      <w:r w:rsidR="00C07B3B">
        <w:rPr>
          <w:rFonts w:ascii="Helv" w:hAnsi="Helv" w:cs="Helv"/>
          <w:color w:val="FF0000"/>
          <w:sz w:val="20"/>
          <w:szCs w:val="20"/>
          <w:u w:val="single"/>
        </w:rPr>
        <w:t>Shelby County, Indiana</w:t>
      </w:r>
    </w:p>
    <w:p w14:paraId="09F0EF11" w14:textId="77777777" w:rsidR="00645168" w:rsidRDefault="00645168" w:rsidP="00645168">
      <w:pPr>
        <w:autoSpaceDE w:val="0"/>
        <w:autoSpaceDN w:val="0"/>
        <w:adjustRightInd w:val="0"/>
        <w:spacing w:after="0" w:line="240" w:lineRule="auto"/>
        <w:rPr>
          <w:rFonts w:ascii="Helv" w:hAnsi="Helv" w:cs="Helv"/>
          <w:color w:val="000000"/>
          <w:sz w:val="20"/>
          <w:szCs w:val="20"/>
        </w:rPr>
      </w:pPr>
    </w:p>
    <w:p w14:paraId="7B1004B6" w14:textId="79E8BC51" w:rsidR="00645168" w:rsidRDefault="00645168" w:rsidP="00645168">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Harold and Helen Bassett descend from William Bassett of Plymouth, Massachusetts as follows:</w:t>
      </w:r>
    </w:p>
    <w:p w14:paraId="3091BA65" w14:textId="77777777" w:rsidR="00645168" w:rsidRDefault="00645168" w:rsidP="00645168">
      <w:pPr>
        <w:autoSpaceDE w:val="0"/>
        <w:autoSpaceDN w:val="0"/>
        <w:adjustRightInd w:val="0"/>
        <w:spacing w:after="0" w:line="240" w:lineRule="auto"/>
        <w:rPr>
          <w:rFonts w:ascii="Helv" w:hAnsi="Helv" w:cs="Helv"/>
          <w:color w:val="000000"/>
          <w:sz w:val="20"/>
          <w:szCs w:val="20"/>
        </w:rPr>
      </w:pPr>
    </w:p>
    <w:p w14:paraId="61A88D54" w14:textId="77777777" w:rsidR="00645168" w:rsidRDefault="00645168" w:rsidP="00645168">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and wife Elizabeth</w:t>
      </w:r>
    </w:p>
    <w:p w14:paraId="1A42CB26" w14:textId="77777777" w:rsidR="00645168" w:rsidRDefault="00645168" w:rsidP="00645168">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(b. 1624) and wife Mary Raynesford</w:t>
      </w:r>
    </w:p>
    <w:p w14:paraId="0F783F68" w14:textId="77777777" w:rsidR="00645168" w:rsidRDefault="00645168" w:rsidP="00645168">
      <w:pPr>
        <w:autoSpaceDE w:val="0"/>
        <w:autoSpaceDN w:val="0"/>
        <w:adjustRightInd w:val="0"/>
        <w:spacing w:after="0" w:line="240" w:lineRule="auto"/>
        <w:rPr>
          <w:rFonts w:ascii="Helv" w:hAnsi="Helv" w:cs="Helv"/>
          <w:color w:val="000000"/>
          <w:sz w:val="20"/>
          <w:szCs w:val="20"/>
        </w:rPr>
      </w:pPr>
      <w:r w:rsidRPr="009C3477">
        <w:rPr>
          <w:rFonts w:ascii="Helv" w:hAnsi="Helv" w:cs="Helv"/>
          <w:color w:val="000000"/>
          <w:sz w:val="20"/>
          <w:szCs w:val="20"/>
        </w:rPr>
        <w:t>William Bassett (b. 1656) and wife Rachel Willison</w:t>
      </w:r>
    </w:p>
    <w:p w14:paraId="71C48125" w14:textId="77777777" w:rsidR="00645168" w:rsidRDefault="00645168" w:rsidP="00645168">
      <w:pPr>
        <w:autoSpaceDE w:val="0"/>
        <w:autoSpaceDN w:val="0"/>
        <w:adjustRightInd w:val="0"/>
        <w:spacing w:after="0" w:line="240" w:lineRule="auto"/>
        <w:rPr>
          <w:rFonts w:ascii="Helv" w:hAnsi="Helv" w:cs="Helv"/>
          <w:color w:val="000000"/>
          <w:sz w:val="20"/>
          <w:szCs w:val="20"/>
        </w:rPr>
      </w:pPr>
      <w:r w:rsidRPr="00645168">
        <w:rPr>
          <w:rFonts w:ascii="Helv" w:hAnsi="Helv" w:cs="Helv"/>
          <w:color w:val="000000"/>
          <w:sz w:val="20"/>
          <w:szCs w:val="20"/>
        </w:rPr>
        <w:t>William Bassett (b. 1680) and wife Abigail Bourne</w:t>
      </w:r>
    </w:p>
    <w:p w14:paraId="69F6D011" w14:textId="77777777" w:rsidR="00645168" w:rsidRDefault="00645168" w:rsidP="00645168">
      <w:pPr>
        <w:autoSpaceDE w:val="0"/>
        <w:autoSpaceDN w:val="0"/>
        <w:adjustRightInd w:val="0"/>
        <w:spacing w:after="0" w:line="240" w:lineRule="auto"/>
        <w:rPr>
          <w:rFonts w:ascii="Helv" w:hAnsi="Helv" w:cs="Helv"/>
          <w:color w:val="000000"/>
          <w:sz w:val="20"/>
          <w:szCs w:val="20"/>
        </w:rPr>
      </w:pPr>
      <w:r w:rsidRPr="00645168">
        <w:rPr>
          <w:rFonts w:ascii="Helv" w:hAnsi="Helv" w:cs="Helv"/>
          <w:color w:val="000000"/>
          <w:sz w:val="20"/>
          <w:szCs w:val="20"/>
        </w:rPr>
        <w:t>William Bassett (b. 1711) and wife Lydia Smith</w:t>
      </w:r>
    </w:p>
    <w:p w14:paraId="6FF630E7" w14:textId="77777777" w:rsidR="00645168" w:rsidRDefault="00645168" w:rsidP="00645168">
      <w:pPr>
        <w:autoSpaceDE w:val="0"/>
        <w:autoSpaceDN w:val="0"/>
        <w:adjustRightInd w:val="0"/>
        <w:spacing w:after="0" w:line="240" w:lineRule="auto"/>
        <w:rPr>
          <w:rFonts w:ascii="Helv" w:hAnsi="Helv" w:cs="Helv"/>
          <w:color w:val="000000"/>
          <w:sz w:val="20"/>
          <w:szCs w:val="20"/>
        </w:rPr>
      </w:pPr>
      <w:r w:rsidRPr="00645168">
        <w:rPr>
          <w:rFonts w:ascii="Helv" w:hAnsi="Helv" w:cs="Helv"/>
          <w:color w:val="000000"/>
          <w:sz w:val="20"/>
          <w:szCs w:val="20"/>
        </w:rPr>
        <w:t>Rufus Bassett (b. 1757) and wife Jedidah Handy</w:t>
      </w:r>
    </w:p>
    <w:p w14:paraId="5C8CEB87" w14:textId="77777777" w:rsidR="00645168" w:rsidRDefault="00645168" w:rsidP="00645168">
      <w:pPr>
        <w:autoSpaceDE w:val="0"/>
        <w:autoSpaceDN w:val="0"/>
        <w:adjustRightInd w:val="0"/>
        <w:spacing w:after="0" w:line="240" w:lineRule="auto"/>
        <w:rPr>
          <w:rFonts w:ascii="Helv" w:hAnsi="Helv" w:cs="Helv"/>
          <w:color w:val="000000"/>
          <w:sz w:val="20"/>
          <w:szCs w:val="20"/>
        </w:rPr>
      </w:pPr>
      <w:r w:rsidRPr="00645168">
        <w:rPr>
          <w:rFonts w:ascii="Helv" w:hAnsi="Helv" w:cs="Helv"/>
          <w:color w:val="000000"/>
          <w:sz w:val="20"/>
          <w:szCs w:val="20"/>
        </w:rPr>
        <w:t>Nymphas Bassett (b. 1785) and Thankful Ann Bruce</w:t>
      </w:r>
    </w:p>
    <w:p w14:paraId="6918D938" w14:textId="77777777" w:rsidR="00645168" w:rsidRDefault="00645168" w:rsidP="00645168">
      <w:pPr>
        <w:autoSpaceDE w:val="0"/>
        <w:autoSpaceDN w:val="0"/>
        <w:adjustRightInd w:val="0"/>
        <w:spacing w:after="0" w:line="240" w:lineRule="auto"/>
        <w:rPr>
          <w:rFonts w:ascii="Helv" w:hAnsi="Helv" w:cs="Helv"/>
          <w:color w:val="000000"/>
          <w:sz w:val="20"/>
          <w:szCs w:val="20"/>
        </w:rPr>
      </w:pPr>
      <w:r w:rsidRPr="00645168">
        <w:rPr>
          <w:rFonts w:ascii="Helv" w:hAnsi="Helv" w:cs="Helv"/>
          <w:color w:val="000000"/>
          <w:sz w:val="20"/>
          <w:szCs w:val="20"/>
        </w:rPr>
        <w:t>Oliver Clemens Bassett (b. 1842) and wife Elizabeth Monroney</w:t>
      </w:r>
    </w:p>
    <w:p w14:paraId="1CF14434" w14:textId="795223F7" w:rsidR="00645168" w:rsidRDefault="00645168" w:rsidP="00645168">
      <w:pPr>
        <w:autoSpaceDE w:val="0"/>
        <w:autoSpaceDN w:val="0"/>
        <w:adjustRightInd w:val="0"/>
        <w:spacing w:after="0" w:line="240" w:lineRule="auto"/>
        <w:rPr>
          <w:rFonts w:ascii="Helv" w:hAnsi="Helv" w:cs="Helv"/>
          <w:color w:val="000000"/>
          <w:sz w:val="20"/>
          <w:szCs w:val="20"/>
        </w:rPr>
      </w:pPr>
      <w:r w:rsidRPr="00645168">
        <w:rPr>
          <w:rFonts w:ascii="Helv" w:hAnsi="Helv" w:cs="Helv"/>
          <w:color w:val="000000"/>
          <w:sz w:val="20"/>
          <w:szCs w:val="20"/>
        </w:rPr>
        <w:t xml:space="preserve">Marshall Bassett (b. 1858) and wife </w:t>
      </w:r>
      <w:proofErr w:type="spellStart"/>
      <w:r w:rsidRPr="00645168">
        <w:rPr>
          <w:rFonts w:ascii="Helv" w:hAnsi="Helv" w:cs="Helv"/>
          <w:color w:val="000000"/>
          <w:sz w:val="20"/>
          <w:szCs w:val="20"/>
        </w:rPr>
        <w:t>Senorah</w:t>
      </w:r>
      <w:proofErr w:type="spellEnd"/>
      <w:r w:rsidRPr="00645168">
        <w:rPr>
          <w:rFonts w:ascii="Helv" w:hAnsi="Helv" w:cs="Helv"/>
          <w:color w:val="000000"/>
          <w:sz w:val="20"/>
          <w:szCs w:val="20"/>
        </w:rPr>
        <w:t xml:space="preserve"> J. Israel</w:t>
      </w:r>
    </w:p>
    <w:p w14:paraId="681CF76F" w14:textId="376FDD7E" w:rsidR="00645168" w:rsidRDefault="00645168" w:rsidP="00645168">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Ernest Bassett (b. 1883) and wife Grace Lee Bass</w:t>
      </w:r>
    </w:p>
    <w:p w14:paraId="2C5C58D9" w14:textId="0B881EB8" w:rsidR="00645168" w:rsidRDefault="00645168" w:rsidP="00645168">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Harold and Helen Bassett of Shelby County, Indiana</w:t>
      </w:r>
    </w:p>
    <w:p w14:paraId="4D44F143" w14:textId="13254104" w:rsidR="009D6395" w:rsidRDefault="009D6395" w:rsidP="009D6395">
      <w:pPr>
        <w:autoSpaceDE w:val="0"/>
        <w:autoSpaceDN w:val="0"/>
        <w:adjustRightInd w:val="0"/>
        <w:spacing w:after="0" w:line="240" w:lineRule="auto"/>
        <w:rPr>
          <w:rFonts w:ascii="Helv" w:hAnsi="Helv" w:cs="Helv"/>
          <w:color w:val="000000"/>
          <w:sz w:val="20"/>
          <w:szCs w:val="20"/>
        </w:rPr>
      </w:pPr>
    </w:p>
    <w:p w14:paraId="4DF50EC8" w14:textId="18155342" w:rsidR="009D6395" w:rsidRDefault="00645168" w:rsidP="00645168">
      <w:pPr>
        <w:autoSpaceDE w:val="0"/>
        <w:autoSpaceDN w:val="0"/>
        <w:adjustRightInd w:val="0"/>
        <w:spacing w:after="0" w:line="240" w:lineRule="auto"/>
        <w:jc w:val="center"/>
        <w:rPr>
          <w:rFonts w:ascii="Helv" w:hAnsi="Helv" w:cs="Helv"/>
          <w:color w:val="000000"/>
          <w:sz w:val="20"/>
          <w:szCs w:val="20"/>
        </w:rPr>
      </w:pPr>
      <w:r w:rsidRPr="00645168">
        <w:rPr>
          <w:rFonts w:ascii="Helv" w:hAnsi="Helv" w:cs="Helv"/>
          <w:noProof/>
          <w:color w:val="000000"/>
          <w:sz w:val="20"/>
          <w:szCs w:val="20"/>
        </w:rPr>
        <w:drawing>
          <wp:inline distT="0" distB="0" distL="0" distR="0" wp14:anchorId="0527C892" wp14:editId="6246485A">
            <wp:extent cx="3856054" cy="5814564"/>
            <wp:effectExtent l="0" t="0" r="0" b="0"/>
            <wp:docPr id="1604634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634711" name=""/>
                    <pic:cNvPicPr/>
                  </pic:nvPicPr>
                  <pic:blipFill>
                    <a:blip r:embed="rId6"/>
                    <a:stretch>
                      <a:fillRect/>
                    </a:stretch>
                  </pic:blipFill>
                  <pic:spPr>
                    <a:xfrm>
                      <a:off x="0" y="0"/>
                      <a:ext cx="3856054" cy="5814564"/>
                    </a:xfrm>
                    <a:prstGeom prst="rect">
                      <a:avLst/>
                    </a:prstGeom>
                  </pic:spPr>
                </pic:pic>
              </a:graphicData>
            </a:graphic>
          </wp:inline>
        </w:drawing>
      </w:r>
    </w:p>
    <w:p w14:paraId="150DC35D" w14:textId="77777777" w:rsidR="00863FDC" w:rsidRDefault="00863FDC" w:rsidP="00863FDC">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lastRenderedPageBreak/>
        <w:t>* * * * *</w:t>
      </w:r>
    </w:p>
    <w:p w14:paraId="53A89AA7" w14:textId="77777777" w:rsidR="00D0204E" w:rsidRDefault="00D0204E" w:rsidP="00863FDC">
      <w:pPr>
        <w:autoSpaceDE w:val="0"/>
        <w:autoSpaceDN w:val="0"/>
        <w:adjustRightInd w:val="0"/>
        <w:spacing w:after="0" w:line="240" w:lineRule="auto"/>
        <w:rPr>
          <w:rFonts w:ascii="Helv" w:hAnsi="Helv" w:cs="Helv"/>
          <w:color w:val="FF0000"/>
          <w:sz w:val="20"/>
          <w:szCs w:val="20"/>
          <w:u w:val="single"/>
        </w:rPr>
      </w:pPr>
    </w:p>
    <w:p w14:paraId="2AA60E07" w14:textId="76F943BD" w:rsidR="00863FDC" w:rsidRDefault="00863FDC" w:rsidP="00863FDC">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 xml:space="preserve">Section </w:t>
      </w:r>
      <w:r w:rsidR="00B50E48">
        <w:rPr>
          <w:rFonts w:ascii="Helv" w:hAnsi="Helv" w:cs="Helv"/>
          <w:color w:val="FF0000"/>
          <w:sz w:val="20"/>
          <w:szCs w:val="20"/>
          <w:u w:val="single"/>
        </w:rPr>
        <w:t>3</w:t>
      </w:r>
      <w:r>
        <w:rPr>
          <w:rFonts w:ascii="Helv" w:hAnsi="Helv" w:cs="Helv"/>
          <w:color w:val="FF0000"/>
          <w:sz w:val="20"/>
          <w:szCs w:val="20"/>
          <w:u w:val="single"/>
        </w:rPr>
        <w:t xml:space="preserve"> - Featured Bassett: </w:t>
      </w:r>
      <w:r w:rsidR="005F5E14">
        <w:rPr>
          <w:rFonts w:ascii="Helv" w:hAnsi="Helv" w:cs="Helv"/>
          <w:color w:val="FF0000"/>
          <w:sz w:val="20"/>
          <w:szCs w:val="20"/>
          <w:u w:val="single"/>
        </w:rPr>
        <w:t>Bassett Strategic Communication and Marketing</w:t>
      </w:r>
      <w:r>
        <w:rPr>
          <w:rFonts w:ascii="Helv" w:hAnsi="Helv" w:cs="Helv"/>
          <w:color w:val="FF0000"/>
          <w:sz w:val="20"/>
          <w:szCs w:val="20"/>
          <w:u w:val="single"/>
        </w:rPr>
        <w:t xml:space="preserve"> </w:t>
      </w:r>
    </w:p>
    <w:p w14:paraId="3F74E1EF" w14:textId="77777777" w:rsidR="00863FDC" w:rsidRDefault="00863FDC" w:rsidP="00863FDC">
      <w:pPr>
        <w:autoSpaceDE w:val="0"/>
        <w:autoSpaceDN w:val="0"/>
        <w:adjustRightInd w:val="0"/>
        <w:spacing w:after="0" w:line="240" w:lineRule="auto"/>
        <w:rPr>
          <w:rFonts w:ascii="Helv" w:hAnsi="Helv" w:cs="Helv"/>
          <w:color w:val="000000"/>
          <w:sz w:val="20"/>
          <w:szCs w:val="20"/>
        </w:rPr>
      </w:pPr>
    </w:p>
    <w:p w14:paraId="020C5AEE" w14:textId="36931235" w:rsidR="00863FDC" w:rsidRDefault="00B50E48" w:rsidP="00863FDC">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Leland Kinsey Bassett</w:t>
      </w:r>
      <w:r w:rsidR="00863FDC">
        <w:rPr>
          <w:rFonts w:ascii="Helv" w:hAnsi="Helv" w:cs="Helv"/>
          <w:color w:val="000000"/>
          <w:sz w:val="20"/>
          <w:szCs w:val="20"/>
        </w:rPr>
        <w:t xml:space="preserve"> descends from </w:t>
      </w:r>
      <w:r>
        <w:rPr>
          <w:rFonts w:ascii="Helv" w:hAnsi="Helv" w:cs="Helv"/>
          <w:color w:val="000000"/>
          <w:sz w:val="20"/>
          <w:szCs w:val="20"/>
        </w:rPr>
        <w:t xml:space="preserve">#6B </w:t>
      </w:r>
      <w:r w:rsidR="00863FDC">
        <w:rPr>
          <w:rFonts w:ascii="Helv" w:hAnsi="Helv" w:cs="Helv"/>
          <w:color w:val="000000"/>
          <w:sz w:val="20"/>
          <w:szCs w:val="20"/>
        </w:rPr>
        <w:t xml:space="preserve">William Bassett of </w:t>
      </w:r>
      <w:r>
        <w:rPr>
          <w:rFonts w:ascii="Helv" w:hAnsi="Helv" w:cs="Helv"/>
          <w:color w:val="000000"/>
          <w:sz w:val="20"/>
          <w:szCs w:val="20"/>
        </w:rPr>
        <w:t>Connecticut</w:t>
      </w:r>
      <w:r w:rsidR="00863FDC">
        <w:rPr>
          <w:rFonts w:ascii="Helv" w:hAnsi="Helv" w:cs="Helv"/>
          <w:color w:val="000000"/>
          <w:sz w:val="20"/>
          <w:szCs w:val="20"/>
        </w:rPr>
        <w:t xml:space="preserve"> as follows:</w:t>
      </w:r>
    </w:p>
    <w:p w14:paraId="3F4E04B4" w14:textId="77777777" w:rsidR="00B50E48" w:rsidRDefault="00B50E48" w:rsidP="00863FDC">
      <w:pPr>
        <w:autoSpaceDE w:val="0"/>
        <w:autoSpaceDN w:val="0"/>
        <w:adjustRightInd w:val="0"/>
        <w:spacing w:after="0" w:line="240" w:lineRule="auto"/>
        <w:rPr>
          <w:rFonts w:ascii="Helv" w:hAnsi="Helv" w:cs="Helv"/>
          <w:color w:val="000000"/>
          <w:sz w:val="20"/>
          <w:szCs w:val="20"/>
        </w:rPr>
      </w:pPr>
    </w:p>
    <w:p w14:paraId="03EE1FA1" w14:textId="735C8457" w:rsidR="00B50E48" w:rsidRDefault="00B50E48" w:rsidP="00863FDC">
      <w:pPr>
        <w:autoSpaceDE w:val="0"/>
        <w:autoSpaceDN w:val="0"/>
        <w:adjustRightInd w:val="0"/>
        <w:spacing w:after="0" w:line="240" w:lineRule="auto"/>
        <w:rPr>
          <w:rFonts w:ascii="Helv" w:hAnsi="Helv" w:cs="Helv"/>
          <w:color w:val="000000"/>
          <w:sz w:val="20"/>
          <w:szCs w:val="20"/>
        </w:rPr>
      </w:pPr>
      <w:r w:rsidRPr="00B50E48">
        <w:rPr>
          <w:rFonts w:ascii="Helv" w:hAnsi="Helv" w:cs="Helv"/>
          <w:color w:val="000000"/>
          <w:sz w:val="20"/>
          <w:szCs w:val="20"/>
        </w:rPr>
        <w:t>William Bassett of Connecticut and wife Hannah Dickerman</w:t>
      </w:r>
      <w:r w:rsidRPr="00B50E48">
        <w:rPr>
          <w:rFonts w:ascii="Helv" w:hAnsi="Helv" w:cs="Helv"/>
          <w:color w:val="000000"/>
          <w:sz w:val="20"/>
          <w:szCs w:val="20"/>
        </w:rPr>
        <w:br/>
        <w:t>Samuel Bassett (b. 1652) and wife Mary Dickerman</w:t>
      </w:r>
      <w:r w:rsidRPr="00B50E48">
        <w:rPr>
          <w:rFonts w:ascii="Helv" w:hAnsi="Helv" w:cs="Helv"/>
          <w:color w:val="000000"/>
          <w:sz w:val="20"/>
          <w:szCs w:val="20"/>
        </w:rPr>
        <w:br/>
        <w:t>Samuel Bassett (b. 1686) and wife Elizabeth Humiston</w:t>
      </w:r>
      <w:r w:rsidRPr="00B50E48">
        <w:rPr>
          <w:rFonts w:ascii="Helv" w:hAnsi="Helv" w:cs="Helv"/>
          <w:color w:val="000000"/>
          <w:sz w:val="20"/>
          <w:szCs w:val="20"/>
        </w:rPr>
        <w:br/>
        <w:t>Samuel Bassett (b. 1728) and wife Abigail Bradley</w:t>
      </w:r>
      <w:r w:rsidRPr="00B50E48">
        <w:rPr>
          <w:rFonts w:ascii="Helv" w:hAnsi="Helv" w:cs="Helv"/>
          <w:color w:val="000000"/>
          <w:sz w:val="20"/>
          <w:szCs w:val="20"/>
        </w:rPr>
        <w:br/>
        <w:t>Samuel Bassett (b. 1752) and wife Katherine Tuttle</w:t>
      </w:r>
      <w:r w:rsidRPr="00B50E48">
        <w:rPr>
          <w:rFonts w:ascii="Helv" w:hAnsi="Helv" w:cs="Helv"/>
          <w:color w:val="000000"/>
          <w:sz w:val="20"/>
          <w:szCs w:val="20"/>
        </w:rPr>
        <w:br/>
        <w:t>Lyman Bassett (b. 1787) and wife Sally Boyse</w:t>
      </w:r>
      <w:r w:rsidRPr="00B50E48">
        <w:rPr>
          <w:rFonts w:ascii="Helv" w:hAnsi="Helv" w:cs="Helv"/>
          <w:color w:val="000000"/>
          <w:sz w:val="20"/>
          <w:szCs w:val="20"/>
        </w:rPr>
        <w:br/>
        <w:t>Benajah Bassett (b. 1821) and wife Catherine Bird Stanford</w:t>
      </w:r>
      <w:r w:rsidRPr="00B50E48">
        <w:rPr>
          <w:rFonts w:ascii="Helv" w:hAnsi="Helv" w:cs="Helv"/>
          <w:color w:val="000000"/>
          <w:sz w:val="20"/>
          <w:szCs w:val="20"/>
        </w:rPr>
        <w:br/>
        <w:t>Edgar Stanford (b. 1852) and wife Joanna Josephine Carroll</w:t>
      </w:r>
      <w:r w:rsidRPr="00B50E48">
        <w:rPr>
          <w:rFonts w:ascii="Helv" w:hAnsi="Helv" w:cs="Helv"/>
          <w:color w:val="000000"/>
          <w:sz w:val="20"/>
          <w:szCs w:val="20"/>
        </w:rPr>
        <w:br/>
        <w:t>Edgar Franklin Bassett (b. 1874) and wife Maggie</w:t>
      </w:r>
      <w:r w:rsidRPr="00B50E48">
        <w:rPr>
          <w:rFonts w:ascii="Helv" w:hAnsi="Helv" w:cs="Helv"/>
          <w:color w:val="000000"/>
          <w:sz w:val="20"/>
          <w:szCs w:val="20"/>
        </w:rPr>
        <w:br/>
        <w:t>Wilfred George Bassett married Vera Agnes Scheffel</w:t>
      </w:r>
    </w:p>
    <w:p w14:paraId="28349537" w14:textId="6982F71A" w:rsidR="00B50E48" w:rsidRDefault="00B50E48" w:rsidP="00863FDC">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Leland Kinsey Bassett and wife Tina</w:t>
      </w:r>
    </w:p>
    <w:p w14:paraId="7709F2E1" w14:textId="77777777" w:rsidR="00863FDC" w:rsidRDefault="00863FDC" w:rsidP="00863FDC">
      <w:pPr>
        <w:autoSpaceDE w:val="0"/>
        <w:autoSpaceDN w:val="0"/>
        <w:adjustRightInd w:val="0"/>
        <w:spacing w:after="0" w:line="240" w:lineRule="auto"/>
        <w:rPr>
          <w:rFonts w:ascii="Helv" w:hAnsi="Helv" w:cs="Helv"/>
          <w:color w:val="000000"/>
          <w:sz w:val="20"/>
          <w:szCs w:val="20"/>
        </w:rPr>
      </w:pPr>
    </w:p>
    <w:p w14:paraId="53B7894A" w14:textId="77777777" w:rsidR="00863FDC" w:rsidRDefault="00863FDC" w:rsidP="00863FDC">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 * * *</w:t>
      </w:r>
    </w:p>
    <w:p w14:paraId="34A18453" w14:textId="77777777" w:rsidR="00B50E48" w:rsidRDefault="00B50E48" w:rsidP="00863FDC">
      <w:pPr>
        <w:autoSpaceDE w:val="0"/>
        <w:autoSpaceDN w:val="0"/>
        <w:adjustRightInd w:val="0"/>
        <w:spacing w:after="0" w:line="240" w:lineRule="auto"/>
        <w:rPr>
          <w:rFonts w:ascii="Helv" w:hAnsi="Helv" w:cs="Helv"/>
          <w:color w:val="000000"/>
          <w:sz w:val="20"/>
          <w:szCs w:val="20"/>
        </w:rPr>
      </w:pPr>
    </w:p>
    <w:p w14:paraId="224D7F6E" w14:textId="5AA728C6" w:rsidR="00B50E48" w:rsidRDefault="00B50E48" w:rsidP="00B50E48">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Detroit Crains Business, Michigan</w:t>
      </w:r>
    </w:p>
    <w:p w14:paraId="121E6865" w14:textId="77777777" w:rsidR="00B50E48" w:rsidRPr="00B50E48" w:rsidRDefault="00B50E48" w:rsidP="00B50E48">
      <w:pPr>
        <w:autoSpaceDE w:val="0"/>
        <w:autoSpaceDN w:val="0"/>
        <w:adjustRightInd w:val="0"/>
        <w:spacing w:after="0" w:line="240" w:lineRule="auto"/>
        <w:rPr>
          <w:rFonts w:ascii="Helv" w:hAnsi="Helv" w:cs="Helv"/>
          <w:color w:val="000000"/>
          <w:sz w:val="20"/>
          <w:szCs w:val="20"/>
        </w:rPr>
      </w:pPr>
      <w:r w:rsidRPr="00B50E48">
        <w:rPr>
          <w:rFonts w:ascii="Helv" w:hAnsi="Helv" w:cs="Helv"/>
          <w:color w:val="000000"/>
          <w:sz w:val="20"/>
          <w:szCs w:val="20"/>
        </w:rPr>
        <w:t>By Kirk Pinho</w:t>
      </w:r>
    </w:p>
    <w:p w14:paraId="79AC6CCC" w14:textId="3C83551A" w:rsidR="00645168" w:rsidRDefault="00B50E48" w:rsidP="00863FDC">
      <w:pPr>
        <w:autoSpaceDE w:val="0"/>
        <w:autoSpaceDN w:val="0"/>
        <w:adjustRightInd w:val="0"/>
        <w:spacing w:after="0" w:line="240" w:lineRule="auto"/>
        <w:rPr>
          <w:rFonts w:ascii="Helv" w:hAnsi="Helv" w:cs="Helv"/>
          <w:color w:val="000000"/>
          <w:sz w:val="20"/>
          <w:szCs w:val="20"/>
        </w:rPr>
      </w:pPr>
      <w:r w:rsidRPr="00B50E48">
        <w:rPr>
          <w:rFonts w:ascii="Helv" w:hAnsi="Helv" w:cs="Helv"/>
          <w:color w:val="000000"/>
          <w:sz w:val="20"/>
          <w:szCs w:val="20"/>
        </w:rPr>
        <w:t xml:space="preserve">May 22, </w:t>
      </w:r>
      <w:proofErr w:type="gramStart"/>
      <w:r w:rsidRPr="00B50E48">
        <w:rPr>
          <w:rFonts w:ascii="Helv" w:hAnsi="Helv" w:cs="Helv"/>
          <w:color w:val="000000"/>
          <w:sz w:val="20"/>
          <w:szCs w:val="20"/>
        </w:rPr>
        <w:t>2026</w:t>
      </w:r>
      <w:proofErr w:type="gramEnd"/>
      <w:r w:rsidRPr="00B50E48">
        <w:rPr>
          <w:rFonts w:ascii="Helv" w:hAnsi="Helv" w:cs="Helv"/>
          <w:color w:val="000000"/>
          <w:sz w:val="20"/>
          <w:szCs w:val="20"/>
        </w:rPr>
        <w:t xml:space="preserve"> 10:37 AM EDT</w:t>
      </w:r>
    </w:p>
    <w:p w14:paraId="5A455E57" w14:textId="723B72CE" w:rsidR="00645168" w:rsidRDefault="00645168" w:rsidP="00863FDC">
      <w:pPr>
        <w:autoSpaceDE w:val="0"/>
        <w:autoSpaceDN w:val="0"/>
        <w:adjustRightInd w:val="0"/>
        <w:spacing w:after="0" w:line="240" w:lineRule="auto"/>
        <w:rPr>
          <w:rFonts w:ascii="Helv" w:hAnsi="Helv" w:cs="Helv"/>
          <w:color w:val="000000"/>
          <w:sz w:val="20"/>
          <w:szCs w:val="20"/>
        </w:rPr>
      </w:pPr>
      <w:r w:rsidRPr="00645168">
        <w:rPr>
          <w:rFonts w:ascii="Helv" w:hAnsi="Helv" w:cs="Helv"/>
          <w:noProof/>
          <w:color w:val="000000"/>
          <w:sz w:val="20"/>
          <w:szCs w:val="20"/>
        </w:rPr>
        <w:drawing>
          <wp:inline distT="0" distB="0" distL="0" distR="0" wp14:anchorId="6DB0449D" wp14:editId="61B9CFFC">
            <wp:extent cx="5943600" cy="3675380"/>
            <wp:effectExtent l="0" t="0" r="0" b="1270"/>
            <wp:docPr id="9658224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822453" name=""/>
                    <pic:cNvPicPr/>
                  </pic:nvPicPr>
                  <pic:blipFill>
                    <a:blip r:embed="rId7"/>
                    <a:stretch>
                      <a:fillRect/>
                    </a:stretch>
                  </pic:blipFill>
                  <pic:spPr>
                    <a:xfrm>
                      <a:off x="0" y="0"/>
                      <a:ext cx="5943600" cy="3675380"/>
                    </a:xfrm>
                    <a:prstGeom prst="rect">
                      <a:avLst/>
                    </a:prstGeom>
                  </pic:spPr>
                </pic:pic>
              </a:graphicData>
            </a:graphic>
          </wp:inline>
        </w:drawing>
      </w:r>
    </w:p>
    <w:p w14:paraId="51855443" w14:textId="77777777" w:rsidR="00B50E48" w:rsidRPr="00B50E48" w:rsidRDefault="00B50E48" w:rsidP="00B50E48">
      <w:pPr>
        <w:autoSpaceDE w:val="0"/>
        <w:autoSpaceDN w:val="0"/>
        <w:adjustRightInd w:val="0"/>
        <w:spacing w:after="0" w:line="240" w:lineRule="auto"/>
        <w:rPr>
          <w:rFonts w:ascii="Helv" w:hAnsi="Helv" w:cs="Helv"/>
          <w:color w:val="000000"/>
          <w:sz w:val="20"/>
          <w:szCs w:val="20"/>
        </w:rPr>
      </w:pPr>
      <w:r w:rsidRPr="00B50E48">
        <w:rPr>
          <w:rFonts w:ascii="Helv" w:hAnsi="Helv" w:cs="Helv"/>
          <w:color w:val="000000"/>
          <w:sz w:val="20"/>
          <w:szCs w:val="20"/>
        </w:rPr>
        <w:t> </w:t>
      </w:r>
    </w:p>
    <w:p w14:paraId="02FE7AEA" w14:textId="77777777" w:rsidR="00B50E48" w:rsidRPr="00B50E48" w:rsidRDefault="00B50E48" w:rsidP="00E013D4">
      <w:pPr>
        <w:pStyle w:val="NoSpacing"/>
      </w:pPr>
      <w:r w:rsidRPr="00B50E48">
        <w:t>A prominent communications firm is rebranding and has named a new generation of leadership.</w:t>
      </w:r>
    </w:p>
    <w:p w14:paraId="77BE1E0C" w14:textId="77777777" w:rsidR="00B50E48" w:rsidRPr="00B50E48" w:rsidRDefault="00B50E48" w:rsidP="00E013D4">
      <w:pPr>
        <w:pStyle w:val="NoSpacing"/>
      </w:pPr>
      <w:r w:rsidRPr="00B50E48">
        <w:t> </w:t>
      </w:r>
    </w:p>
    <w:p w14:paraId="5393B7A9" w14:textId="77777777" w:rsidR="00B50E48" w:rsidRPr="00B50E48" w:rsidRDefault="00B50E48" w:rsidP="00E013D4">
      <w:pPr>
        <w:pStyle w:val="NoSpacing"/>
      </w:pPr>
      <w:r w:rsidRPr="00B50E48">
        <w:t xml:space="preserve">Detroit-based Bassett &amp; Bassett Communication Managers and Counselors has rebranded as Bassett Strategic Communication and Marketing as its founding </w:t>
      </w:r>
      <w:proofErr w:type="spellStart"/>
      <w:r w:rsidRPr="00B50E48">
        <w:t>principals</w:t>
      </w:r>
      <w:proofErr w:type="spellEnd"/>
      <w:r w:rsidRPr="00B50E48">
        <w:t xml:space="preserve">, Leland Bassett and Tina Bassett, become senior counsel to Michelle Martinez Bassett and Robert Bassett. The latter two become </w:t>
      </w:r>
      <w:r w:rsidRPr="00B50E48">
        <w:lastRenderedPageBreak/>
        <w:t>chairperson and CEO, and president and COO, respectively.</w:t>
      </w:r>
    </w:p>
    <w:p w14:paraId="64F99E31" w14:textId="77777777" w:rsidR="00B50E48" w:rsidRPr="00B50E48" w:rsidRDefault="00B50E48" w:rsidP="00E013D4">
      <w:pPr>
        <w:pStyle w:val="NoSpacing"/>
      </w:pPr>
      <w:r w:rsidRPr="00B50E48">
        <w:t> </w:t>
      </w:r>
    </w:p>
    <w:p w14:paraId="5736A8CC" w14:textId="77777777" w:rsidR="00B50E48" w:rsidRPr="00B50E48" w:rsidRDefault="00B50E48" w:rsidP="00E013D4">
      <w:pPr>
        <w:pStyle w:val="NoSpacing"/>
      </w:pPr>
      <w:r w:rsidRPr="00B50E48">
        <w:t xml:space="preserve">The </w:t>
      </w:r>
      <w:proofErr w:type="gramStart"/>
      <w:r w:rsidRPr="00B50E48">
        <w:t>husband and wife</w:t>
      </w:r>
      <w:proofErr w:type="gramEnd"/>
      <w:r w:rsidRPr="00B50E48">
        <w:t xml:space="preserve"> team of Leland and Tina Bassett started the firm in 1986.</w:t>
      </w:r>
    </w:p>
    <w:p w14:paraId="66F682A2" w14:textId="77777777" w:rsidR="00B50E48" w:rsidRPr="00B50E48" w:rsidRDefault="00B50E48" w:rsidP="00E013D4">
      <w:pPr>
        <w:pStyle w:val="NoSpacing"/>
      </w:pPr>
      <w:r w:rsidRPr="00B50E48">
        <w:t> </w:t>
      </w:r>
    </w:p>
    <w:p w14:paraId="19FE699B" w14:textId="77777777" w:rsidR="00B50E48" w:rsidRPr="00B50E48" w:rsidRDefault="00B50E48" w:rsidP="00E013D4">
      <w:pPr>
        <w:pStyle w:val="NoSpacing"/>
      </w:pPr>
      <w:r w:rsidRPr="00B50E48">
        <w:t>Robert Bassett is Leland and Tina’s son. Michelle Martinez Bassett is married to Robert’s twin brother, Joshua Bassett, who is not involved in the business.</w:t>
      </w:r>
    </w:p>
    <w:p w14:paraId="5026103C" w14:textId="77777777" w:rsidR="00B50E48" w:rsidRPr="00B50E48" w:rsidRDefault="00B50E48" w:rsidP="00E013D4">
      <w:pPr>
        <w:pStyle w:val="NoSpacing"/>
      </w:pPr>
      <w:r w:rsidRPr="00B50E48">
        <w:t> </w:t>
      </w:r>
    </w:p>
    <w:p w14:paraId="5F49BF16" w14:textId="77777777" w:rsidR="00B50E48" w:rsidRPr="00B50E48" w:rsidRDefault="00B50E48" w:rsidP="00E013D4">
      <w:pPr>
        <w:pStyle w:val="NoSpacing"/>
      </w:pPr>
      <w:r w:rsidRPr="00B50E48">
        <w:t>“This rebrand is the next chapter of something Leland and Tina built with incredible care and integrity,” Martinez Bassett said in a release. “We have changed the name of our firm, but our commitment and world-class service we provide to our clients will never change. What does change is the scale of what we can do — we now bring a fully integrated architecture of strategy, communication systems architecture, and top-level execution that corporate clients increasingly need to realize the full value of their communication and marketing programs.”</w:t>
      </w:r>
    </w:p>
    <w:p w14:paraId="2B34A169" w14:textId="77777777" w:rsidR="00B50E48" w:rsidRPr="00B50E48" w:rsidRDefault="00B50E48" w:rsidP="00E013D4">
      <w:pPr>
        <w:pStyle w:val="NoSpacing"/>
      </w:pPr>
      <w:r w:rsidRPr="00B50E48">
        <w:t> </w:t>
      </w:r>
    </w:p>
    <w:p w14:paraId="1D20FAA2" w14:textId="77777777" w:rsidR="00B50E48" w:rsidRPr="00B50E48" w:rsidRDefault="00B50E48" w:rsidP="00E013D4">
      <w:pPr>
        <w:pStyle w:val="NoSpacing"/>
      </w:pPr>
      <w:r w:rsidRPr="00B50E48">
        <w:t>The company, which has its office in the Dan Gilbert-owned First National Building in downtown Detroit, primarily works with corporate and B2B clients.</w:t>
      </w:r>
    </w:p>
    <w:p w14:paraId="0C03175F" w14:textId="77777777" w:rsidR="00E013D4" w:rsidRDefault="005F5E14" w:rsidP="00863FDC">
      <w:pPr>
        <w:autoSpaceDE w:val="0"/>
        <w:autoSpaceDN w:val="0"/>
        <w:adjustRightInd w:val="0"/>
        <w:spacing w:after="0" w:line="240" w:lineRule="auto"/>
        <w:rPr>
          <w:rFonts w:ascii="Helv" w:hAnsi="Helv" w:cs="Helv"/>
          <w:color w:val="000000"/>
          <w:sz w:val="20"/>
          <w:szCs w:val="20"/>
        </w:rPr>
      </w:pPr>
      <w:r w:rsidRPr="005F5E14">
        <w:rPr>
          <w:rFonts w:ascii="Helv" w:hAnsi="Helv" w:cs="Helv"/>
          <w:noProof/>
          <w:color w:val="000000"/>
          <w:sz w:val="20"/>
          <w:szCs w:val="20"/>
        </w:rPr>
        <w:drawing>
          <wp:inline distT="0" distB="0" distL="0" distR="0" wp14:anchorId="492EFEFE" wp14:editId="34405C1D">
            <wp:extent cx="4297680" cy="1671943"/>
            <wp:effectExtent l="0" t="0" r="7620" b="5080"/>
            <wp:docPr id="634333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333787" name=""/>
                    <pic:cNvPicPr/>
                  </pic:nvPicPr>
                  <pic:blipFill>
                    <a:blip r:embed="rId8"/>
                    <a:stretch>
                      <a:fillRect/>
                    </a:stretch>
                  </pic:blipFill>
                  <pic:spPr>
                    <a:xfrm>
                      <a:off x="0" y="0"/>
                      <a:ext cx="4318210" cy="1679930"/>
                    </a:xfrm>
                    <a:prstGeom prst="rect">
                      <a:avLst/>
                    </a:prstGeom>
                  </pic:spPr>
                </pic:pic>
              </a:graphicData>
            </a:graphic>
          </wp:inline>
        </w:drawing>
      </w:r>
    </w:p>
    <w:p w14:paraId="24F4DCE0" w14:textId="2E79A6DC" w:rsidR="005F5E14" w:rsidRDefault="005F5E14" w:rsidP="00863FDC">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To read more about this company, you can use the link below.</w:t>
      </w:r>
    </w:p>
    <w:p w14:paraId="74D5D094" w14:textId="77777777" w:rsidR="005F5E14" w:rsidRDefault="005F5E14" w:rsidP="00863FDC">
      <w:pPr>
        <w:autoSpaceDE w:val="0"/>
        <w:autoSpaceDN w:val="0"/>
        <w:adjustRightInd w:val="0"/>
        <w:spacing w:after="0" w:line="240" w:lineRule="auto"/>
        <w:rPr>
          <w:rFonts w:ascii="Helv" w:hAnsi="Helv" w:cs="Helv"/>
          <w:color w:val="000000"/>
          <w:sz w:val="20"/>
          <w:szCs w:val="20"/>
        </w:rPr>
      </w:pPr>
    </w:p>
    <w:p w14:paraId="760C255B" w14:textId="5E6A878F" w:rsidR="005F5E14" w:rsidRDefault="005F5E14" w:rsidP="00863FDC">
      <w:pPr>
        <w:autoSpaceDE w:val="0"/>
        <w:autoSpaceDN w:val="0"/>
        <w:adjustRightInd w:val="0"/>
        <w:spacing w:after="0" w:line="240" w:lineRule="auto"/>
        <w:rPr>
          <w:rFonts w:ascii="Helv" w:hAnsi="Helv" w:cs="Helv"/>
          <w:color w:val="000000"/>
          <w:sz w:val="20"/>
          <w:szCs w:val="20"/>
        </w:rPr>
      </w:pPr>
      <w:r w:rsidRPr="005F5E14">
        <w:rPr>
          <w:rFonts w:ascii="Helv" w:hAnsi="Helv" w:cs="Helv"/>
          <w:color w:val="000000"/>
          <w:sz w:val="20"/>
          <w:szCs w:val="20"/>
        </w:rPr>
        <w:t>https://bassettstrategies.com/about-us/</w:t>
      </w:r>
    </w:p>
    <w:p w14:paraId="2BEB5389" w14:textId="51571686" w:rsidR="00863FDC" w:rsidRDefault="00863FDC" w:rsidP="00863FDC">
      <w:pPr>
        <w:autoSpaceDE w:val="0"/>
        <w:autoSpaceDN w:val="0"/>
        <w:adjustRightInd w:val="0"/>
        <w:spacing w:after="0" w:line="240" w:lineRule="auto"/>
        <w:rPr>
          <w:rFonts w:ascii="Helv" w:hAnsi="Helv" w:cs="Helv"/>
          <w:color w:val="000000"/>
          <w:sz w:val="20"/>
          <w:szCs w:val="20"/>
        </w:rPr>
      </w:pPr>
    </w:p>
    <w:p w14:paraId="0BF2A5AC" w14:textId="77777777" w:rsidR="00863FDC" w:rsidRDefault="00863FDC" w:rsidP="00863FDC">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 * * *</w:t>
      </w:r>
    </w:p>
    <w:p w14:paraId="25B71C97" w14:textId="77777777" w:rsidR="00D0204E" w:rsidRDefault="00D0204E" w:rsidP="00863FDC">
      <w:pPr>
        <w:autoSpaceDE w:val="0"/>
        <w:autoSpaceDN w:val="0"/>
        <w:adjustRightInd w:val="0"/>
        <w:spacing w:after="0" w:line="240" w:lineRule="auto"/>
        <w:rPr>
          <w:rFonts w:ascii="Helv" w:hAnsi="Helv" w:cs="Helv"/>
          <w:color w:val="000000"/>
          <w:sz w:val="20"/>
          <w:szCs w:val="20"/>
        </w:rPr>
      </w:pPr>
    </w:p>
    <w:p w14:paraId="555E7498" w14:textId="4DA788FE" w:rsidR="00D0204E" w:rsidRDefault="00D0204E" w:rsidP="00D0204E">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 xml:space="preserve">Section 4 - Featured Bassett: </w:t>
      </w:r>
      <w:r w:rsidR="001032EB">
        <w:rPr>
          <w:rFonts w:ascii="Helv" w:hAnsi="Helv" w:cs="Helv"/>
          <w:color w:val="FF0000"/>
          <w:sz w:val="20"/>
          <w:szCs w:val="20"/>
          <w:u w:val="single"/>
        </w:rPr>
        <w:t>Edward Lees Bassett and his clock company of Connecticut</w:t>
      </w:r>
      <w:r>
        <w:rPr>
          <w:rFonts w:ascii="Helv" w:hAnsi="Helv" w:cs="Helv"/>
          <w:color w:val="FF0000"/>
          <w:sz w:val="20"/>
          <w:szCs w:val="20"/>
          <w:u w:val="single"/>
        </w:rPr>
        <w:t xml:space="preserve"> </w:t>
      </w:r>
    </w:p>
    <w:p w14:paraId="23ABCF7A" w14:textId="77777777" w:rsidR="00D0204E" w:rsidRDefault="00D0204E" w:rsidP="00D0204E">
      <w:pPr>
        <w:autoSpaceDE w:val="0"/>
        <w:autoSpaceDN w:val="0"/>
        <w:adjustRightInd w:val="0"/>
        <w:spacing w:after="0" w:line="240" w:lineRule="auto"/>
        <w:rPr>
          <w:rFonts w:ascii="Helv" w:hAnsi="Helv" w:cs="Helv"/>
          <w:color w:val="000000"/>
          <w:sz w:val="20"/>
          <w:szCs w:val="20"/>
        </w:rPr>
      </w:pPr>
    </w:p>
    <w:p w14:paraId="11433026" w14:textId="6CF519B2" w:rsidR="00D0204E" w:rsidRDefault="001032EB" w:rsidP="00D0204E">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Edward Lees Bassett descends from #1B John Bassett of Connecticut</w:t>
      </w:r>
      <w:r w:rsidR="00D0204E">
        <w:rPr>
          <w:rFonts w:ascii="Helv" w:hAnsi="Helv" w:cs="Helv"/>
          <w:color w:val="000000"/>
          <w:sz w:val="20"/>
          <w:szCs w:val="20"/>
        </w:rPr>
        <w:t xml:space="preserve"> as follows:</w:t>
      </w:r>
    </w:p>
    <w:p w14:paraId="0019D506" w14:textId="77777777" w:rsidR="001032EB" w:rsidRDefault="001032EB" w:rsidP="00D0204E">
      <w:pPr>
        <w:autoSpaceDE w:val="0"/>
        <w:autoSpaceDN w:val="0"/>
        <w:adjustRightInd w:val="0"/>
        <w:spacing w:after="0" w:line="240" w:lineRule="auto"/>
        <w:rPr>
          <w:rFonts w:ascii="Helv" w:hAnsi="Helv" w:cs="Helv"/>
          <w:color w:val="000000"/>
          <w:sz w:val="20"/>
          <w:szCs w:val="20"/>
        </w:rPr>
      </w:pPr>
    </w:p>
    <w:p w14:paraId="05E86A1D" w14:textId="00337CC9" w:rsidR="001032EB" w:rsidRDefault="001032EB" w:rsidP="00D0204E">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John Bassett and wife Margery</w:t>
      </w:r>
    </w:p>
    <w:p w14:paraId="0428BBEF" w14:textId="0A4C7D2D" w:rsidR="001032EB" w:rsidRDefault="001032EB" w:rsidP="00D0204E">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Robert Bassett and wife Mary</w:t>
      </w:r>
    </w:p>
    <w:p w14:paraId="2805C38C" w14:textId="533DE6B6" w:rsidR="001032EB" w:rsidRDefault="001032EB" w:rsidP="00D0204E">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Robert Bassett (b. 1640) and wife Elizabeth Riggs</w:t>
      </w:r>
    </w:p>
    <w:p w14:paraId="19725764" w14:textId="08CF11CC" w:rsidR="001032EB" w:rsidRDefault="001032EB" w:rsidP="00D0204E">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Samuel Bassett (b. 1692) and wife Deborah Bennett</w:t>
      </w:r>
    </w:p>
    <w:p w14:paraId="616B3CF2" w14:textId="4E7082A2" w:rsidR="001032EB" w:rsidRDefault="001032EB" w:rsidP="00D0204E">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Abraham Bassett (b. 1725) and wife Phebe Miles</w:t>
      </w:r>
    </w:p>
    <w:p w14:paraId="2196C8BD" w14:textId="5C5B75E0" w:rsidR="001032EB" w:rsidRDefault="001032EB" w:rsidP="00D0204E">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Samuel Bassett (b. 1759) and wife Mary McNeil</w:t>
      </w:r>
    </w:p>
    <w:p w14:paraId="34AA58A4" w14:textId="1BBBC976" w:rsidR="001032EB" w:rsidRDefault="001032EB" w:rsidP="00D0204E">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Samuel McNeil Bassett (b. 1796) and wife Hannah Lees</w:t>
      </w:r>
    </w:p>
    <w:p w14:paraId="5BE0E5F9" w14:textId="5F847E94" w:rsidR="001032EB" w:rsidRDefault="001032EB" w:rsidP="00D0204E">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Edward Lees Bassett (b. 1841)</w:t>
      </w:r>
    </w:p>
    <w:p w14:paraId="25D4068C" w14:textId="77777777" w:rsidR="00E013D4" w:rsidRDefault="00E013D4" w:rsidP="00863FDC">
      <w:pPr>
        <w:autoSpaceDE w:val="0"/>
        <w:autoSpaceDN w:val="0"/>
        <w:adjustRightInd w:val="0"/>
        <w:spacing w:after="0" w:line="240" w:lineRule="auto"/>
        <w:rPr>
          <w:rFonts w:ascii="Helv" w:hAnsi="Helv" w:cs="Helv"/>
          <w:color w:val="000000"/>
          <w:sz w:val="20"/>
          <w:szCs w:val="20"/>
        </w:rPr>
      </w:pPr>
    </w:p>
    <w:p w14:paraId="2FA2B7CA" w14:textId="12C57C90" w:rsidR="00E013D4" w:rsidRDefault="00E013D4" w:rsidP="00863FDC">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I can no longer find the dates and newspaper</w:t>
      </w:r>
      <w:r w:rsidR="00C07B3B">
        <w:rPr>
          <w:rFonts w:ascii="Helv" w:hAnsi="Helv" w:cs="Helv"/>
          <w:color w:val="000000"/>
          <w:sz w:val="20"/>
          <w:szCs w:val="20"/>
        </w:rPr>
        <w:t xml:space="preserve"> names</w:t>
      </w:r>
      <w:r>
        <w:rPr>
          <w:rFonts w:ascii="Helv" w:hAnsi="Helv" w:cs="Helv"/>
          <w:color w:val="000000"/>
          <w:sz w:val="20"/>
          <w:szCs w:val="20"/>
        </w:rPr>
        <w:t xml:space="preserve"> for the following two articles, but both appeared in early Connecticut newspapers.</w:t>
      </w:r>
    </w:p>
    <w:p w14:paraId="40415497" w14:textId="2556EBAA" w:rsidR="00E013D4" w:rsidRDefault="00E013D4" w:rsidP="00863FDC">
      <w:pPr>
        <w:autoSpaceDE w:val="0"/>
        <w:autoSpaceDN w:val="0"/>
        <w:adjustRightInd w:val="0"/>
        <w:spacing w:after="0" w:line="240" w:lineRule="auto"/>
        <w:rPr>
          <w:rFonts w:ascii="Helv" w:hAnsi="Helv" w:cs="Helv"/>
          <w:color w:val="000000"/>
          <w:sz w:val="20"/>
          <w:szCs w:val="20"/>
        </w:rPr>
      </w:pPr>
      <w:r w:rsidRPr="004906CB">
        <w:rPr>
          <w:rFonts w:ascii="Helv" w:hAnsi="Helv" w:cs="Helv"/>
          <w:noProof/>
          <w:color w:val="000000"/>
          <w:sz w:val="20"/>
          <w:szCs w:val="20"/>
        </w:rPr>
        <w:lastRenderedPageBreak/>
        <w:drawing>
          <wp:inline distT="0" distB="0" distL="0" distR="0" wp14:anchorId="129BA530" wp14:editId="0E870928">
            <wp:extent cx="3695700" cy="1578745"/>
            <wp:effectExtent l="0" t="0" r="0" b="2540"/>
            <wp:docPr id="702020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020875" name=""/>
                    <pic:cNvPicPr/>
                  </pic:nvPicPr>
                  <pic:blipFill>
                    <a:blip r:embed="rId9"/>
                    <a:stretch>
                      <a:fillRect/>
                    </a:stretch>
                  </pic:blipFill>
                  <pic:spPr>
                    <a:xfrm>
                      <a:off x="0" y="0"/>
                      <a:ext cx="3737725" cy="1596698"/>
                    </a:xfrm>
                    <a:prstGeom prst="rect">
                      <a:avLst/>
                    </a:prstGeom>
                  </pic:spPr>
                </pic:pic>
              </a:graphicData>
            </a:graphic>
          </wp:inline>
        </w:drawing>
      </w:r>
    </w:p>
    <w:p w14:paraId="76CA6A0F" w14:textId="77777777" w:rsidR="00863FDC" w:rsidRDefault="00863FDC" w:rsidP="00863FDC">
      <w:pPr>
        <w:spacing w:line="259" w:lineRule="auto"/>
        <w:rPr>
          <w:rFonts w:ascii="Helv" w:hAnsi="Helv" w:cs="Helv"/>
          <w:color w:val="000000"/>
          <w:sz w:val="20"/>
          <w:szCs w:val="20"/>
        </w:rPr>
      </w:pPr>
    </w:p>
    <w:p w14:paraId="7C96CB89" w14:textId="77777777" w:rsidR="00A41480" w:rsidRDefault="00A41480" w:rsidP="00863FDC">
      <w:pPr>
        <w:spacing w:line="259" w:lineRule="auto"/>
        <w:rPr>
          <w:rFonts w:ascii="Helv" w:hAnsi="Helv" w:cs="Helv"/>
          <w:color w:val="000000"/>
          <w:sz w:val="20"/>
          <w:szCs w:val="20"/>
        </w:rPr>
      </w:pPr>
    </w:p>
    <w:p w14:paraId="2AF164A7" w14:textId="77777777" w:rsidR="00A41480" w:rsidRDefault="00A41480" w:rsidP="00E013D4">
      <w:pPr>
        <w:autoSpaceDE w:val="0"/>
        <w:autoSpaceDN w:val="0"/>
        <w:adjustRightInd w:val="0"/>
        <w:spacing w:after="0" w:line="240" w:lineRule="auto"/>
        <w:jc w:val="center"/>
        <w:rPr>
          <w:rFonts w:ascii="Helv" w:hAnsi="Helv" w:cs="Helv"/>
          <w:color w:val="000000"/>
          <w:sz w:val="20"/>
          <w:szCs w:val="20"/>
        </w:rPr>
      </w:pPr>
      <w:r w:rsidRPr="007046FF">
        <w:rPr>
          <w:rFonts w:ascii="Helv" w:hAnsi="Helv" w:cs="Helv"/>
          <w:noProof/>
          <w:color w:val="000000"/>
          <w:sz w:val="20"/>
          <w:szCs w:val="20"/>
        </w:rPr>
        <w:drawing>
          <wp:inline distT="0" distB="0" distL="0" distR="0" wp14:anchorId="4FA23011" wp14:editId="2C6E1BA6">
            <wp:extent cx="3415332" cy="5753100"/>
            <wp:effectExtent l="0" t="0" r="0" b="0"/>
            <wp:docPr id="97221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21077" name=""/>
                    <pic:cNvPicPr/>
                  </pic:nvPicPr>
                  <pic:blipFill>
                    <a:blip r:embed="rId10"/>
                    <a:stretch>
                      <a:fillRect/>
                    </a:stretch>
                  </pic:blipFill>
                  <pic:spPr>
                    <a:xfrm>
                      <a:off x="0" y="0"/>
                      <a:ext cx="3420261" cy="5761404"/>
                    </a:xfrm>
                    <a:prstGeom prst="rect">
                      <a:avLst/>
                    </a:prstGeom>
                  </pic:spPr>
                </pic:pic>
              </a:graphicData>
            </a:graphic>
          </wp:inline>
        </w:drawing>
      </w:r>
    </w:p>
    <w:p w14:paraId="78A7DE61" w14:textId="77777777" w:rsidR="00E013D4" w:rsidRDefault="00E013D4" w:rsidP="00E013D4">
      <w:pPr>
        <w:autoSpaceDE w:val="0"/>
        <w:autoSpaceDN w:val="0"/>
        <w:adjustRightInd w:val="0"/>
        <w:spacing w:after="0" w:line="240" w:lineRule="auto"/>
        <w:jc w:val="center"/>
        <w:rPr>
          <w:rFonts w:ascii="Helv" w:hAnsi="Helv" w:cs="Helv"/>
          <w:color w:val="000000"/>
          <w:sz w:val="20"/>
          <w:szCs w:val="20"/>
        </w:rPr>
      </w:pPr>
    </w:p>
    <w:p w14:paraId="287EA77E" w14:textId="77777777" w:rsidR="00E013D4" w:rsidRDefault="00E013D4" w:rsidP="00E013D4">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 * * *</w:t>
      </w:r>
    </w:p>
    <w:p w14:paraId="560BE7E2" w14:textId="503E6F8A" w:rsidR="00E45D18" w:rsidRDefault="00E45D18" w:rsidP="00E45D18">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lastRenderedPageBreak/>
        <w:t xml:space="preserve">Section 5 - Featured Bassett: Edward Hicks Bassett of Woodstown, New Jersey </w:t>
      </w:r>
    </w:p>
    <w:p w14:paraId="21CB9BC0" w14:textId="77777777" w:rsidR="00E45D18" w:rsidRDefault="00E45D18" w:rsidP="00E45D18">
      <w:pPr>
        <w:autoSpaceDE w:val="0"/>
        <w:autoSpaceDN w:val="0"/>
        <w:adjustRightInd w:val="0"/>
        <w:spacing w:after="0" w:line="240" w:lineRule="auto"/>
        <w:rPr>
          <w:rFonts w:ascii="Helv" w:hAnsi="Helv" w:cs="Helv"/>
          <w:color w:val="000000"/>
          <w:sz w:val="20"/>
          <w:szCs w:val="20"/>
        </w:rPr>
      </w:pPr>
    </w:p>
    <w:p w14:paraId="1B22D5A4" w14:textId="77777777" w:rsidR="00E45D18" w:rsidRDefault="00E45D18" w:rsidP="00E45D18">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Edward Hicks Bassett descends from #4B William Bassett of Massachusetts as follows:</w:t>
      </w:r>
    </w:p>
    <w:p w14:paraId="226AB398" w14:textId="77777777" w:rsidR="00E45D18" w:rsidRDefault="00E45D18" w:rsidP="00E45D18">
      <w:pPr>
        <w:autoSpaceDE w:val="0"/>
        <w:autoSpaceDN w:val="0"/>
        <w:adjustRightInd w:val="0"/>
        <w:spacing w:after="0" w:line="240" w:lineRule="auto"/>
        <w:rPr>
          <w:rFonts w:ascii="Helv" w:hAnsi="Helv" w:cs="Helv"/>
          <w:color w:val="000000"/>
          <w:sz w:val="20"/>
          <w:szCs w:val="20"/>
        </w:rPr>
      </w:pPr>
    </w:p>
    <w:p w14:paraId="72789ED7" w14:textId="77777777" w:rsidR="00E45D18" w:rsidRDefault="00E45D18" w:rsidP="00E45D18">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Roger Bassett and wife Ann Holland</w:t>
      </w:r>
    </w:p>
    <w:p w14:paraId="18728908" w14:textId="77777777" w:rsidR="00E45D18" w:rsidRDefault="00E45D18" w:rsidP="00E45D18">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(b. 1621) and wife Sarah Burt</w:t>
      </w:r>
    </w:p>
    <w:p w14:paraId="7CFFB32C" w14:textId="77777777" w:rsidR="00E45D18" w:rsidRDefault="00E45D18" w:rsidP="00E45D18">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Elisha Bassett (b. 1649) and wife Elizabeth Collins</w:t>
      </w:r>
    </w:p>
    <w:p w14:paraId="788992D2" w14:textId="77777777" w:rsidR="00E45D18" w:rsidRDefault="00E45D18" w:rsidP="00E45D18">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Elisha Bassett (b. 1692) and wife Abigail Davis</w:t>
      </w:r>
    </w:p>
    <w:p w14:paraId="50D27B99" w14:textId="77777777" w:rsidR="00E45D18" w:rsidRDefault="00E45D18" w:rsidP="00E45D18">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Elisha Bassett (b. 1722) and wife Mary Woodnutt</w:t>
      </w:r>
    </w:p>
    <w:p w14:paraId="35DC796B" w14:textId="77777777" w:rsidR="00E45D18" w:rsidRDefault="00E45D18" w:rsidP="00E45D18">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Joseph Bassett (b. 1765) and wife Mary Allen</w:t>
      </w:r>
    </w:p>
    <w:p w14:paraId="662AD9BB" w14:textId="77777777" w:rsidR="00E45D18" w:rsidRDefault="00E45D18" w:rsidP="00E45D18">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Elisha Bassett (b. 1788) and wife Mary Nicholson</w:t>
      </w:r>
    </w:p>
    <w:p w14:paraId="14EFCF4D" w14:textId="77777777" w:rsidR="00E45D18" w:rsidRDefault="00E45D18" w:rsidP="00E45D18">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David Bassett (b. 1814) and wife Mary Smith</w:t>
      </w:r>
    </w:p>
    <w:p w14:paraId="4EF073D2" w14:textId="77777777" w:rsidR="00E45D18" w:rsidRDefault="00E45D18" w:rsidP="00E45D18">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Howard Bassett (b. 1840) and wife Clemence A. Hinchman</w:t>
      </w:r>
    </w:p>
    <w:p w14:paraId="5ACF5B3F" w14:textId="59B2FC04" w:rsidR="00E45D18" w:rsidRDefault="00E45D18" w:rsidP="00E45D18">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Edward Hicks Bassett (b. 1869) and wife Sarah French</w:t>
      </w:r>
    </w:p>
    <w:p w14:paraId="5FEC5F1E" w14:textId="77777777" w:rsidR="00E45D18" w:rsidRPr="00262FDE" w:rsidRDefault="00E45D18" w:rsidP="00E45D18">
      <w:pPr>
        <w:autoSpaceDE w:val="0"/>
        <w:autoSpaceDN w:val="0"/>
        <w:adjustRightInd w:val="0"/>
        <w:spacing w:after="0" w:line="240" w:lineRule="auto"/>
        <w:rPr>
          <w:rFonts w:ascii="Helv" w:hAnsi="Helv" w:cs="Helv"/>
          <w:color w:val="000000"/>
          <w:sz w:val="20"/>
          <w:szCs w:val="20"/>
        </w:rPr>
      </w:pPr>
    </w:p>
    <w:p w14:paraId="2CADD15B" w14:textId="77777777" w:rsidR="00E45D18" w:rsidRDefault="00E45D18" w:rsidP="00E45D18">
      <w:pPr>
        <w:autoSpaceDE w:val="0"/>
        <w:autoSpaceDN w:val="0"/>
        <w:adjustRightInd w:val="0"/>
        <w:spacing w:after="0" w:line="240" w:lineRule="auto"/>
        <w:rPr>
          <w:rFonts w:ascii="Helv" w:hAnsi="Helv" w:cs="Helv"/>
          <w:color w:val="000000"/>
          <w:sz w:val="20"/>
          <w:szCs w:val="20"/>
        </w:rPr>
      </w:pPr>
      <w:r w:rsidRPr="002C3CBA">
        <w:rPr>
          <w:rFonts w:ascii="Helv" w:hAnsi="Helv" w:cs="Helv"/>
          <w:noProof/>
          <w:color w:val="000000"/>
          <w:sz w:val="20"/>
          <w:szCs w:val="20"/>
        </w:rPr>
        <w:drawing>
          <wp:inline distT="0" distB="0" distL="0" distR="0" wp14:anchorId="3C391A0B" wp14:editId="75A8DAD4">
            <wp:extent cx="5792008" cy="5572903"/>
            <wp:effectExtent l="0" t="0" r="0" b="8890"/>
            <wp:docPr id="186213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13270" name=""/>
                    <pic:cNvPicPr/>
                  </pic:nvPicPr>
                  <pic:blipFill>
                    <a:blip r:embed="rId11"/>
                    <a:stretch>
                      <a:fillRect/>
                    </a:stretch>
                  </pic:blipFill>
                  <pic:spPr>
                    <a:xfrm>
                      <a:off x="0" y="0"/>
                      <a:ext cx="5792008" cy="5572903"/>
                    </a:xfrm>
                    <a:prstGeom prst="rect">
                      <a:avLst/>
                    </a:prstGeom>
                  </pic:spPr>
                </pic:pic>
              </a:graphicData>
            </a:graphic>
          </wp:inline>
        </w:drawing>
      </w:r>
      <w:r>
        <w:rPr>
          <w:rFonts w:ascii="Helv" w:hAnsi="Helv" w:cs="Helv"/>
          <w:color w:val="000000"/>
          <w:sz w:val="20"/>
          <w:szCs w:val="20"/>
        </w:rPr>
        <w:t>Edward Hicks Bassett of Woodstown</w:t>
      </w:r>
    </w:p>
    <w:p w14:paraId="37644097" w14:textId="77777777" w:rsidR="00E45D18" w:rsidRDefault="00E45D18" w:rsidP="00E45D18">
      <w:pPr>
        <w:autoSpaceDE w:val="0"/>
        <w:autoSpaceDN w:val="0"/>
        <w:adjustRightInd w:val="0"/>
        <w:spacing w:after="0" w:line="240" w:lineRule="auto"/>
        <w:rPr>
          <w:rFonts w:ascii="Helv" w:hAnsi="Helv" w:cs="Helv"/>
          <w:color w:val="000000"/>
          <w:sz w:val="20"/>
          <w:szCs w:val="20"/>
        </w:rPr>
      </w:pPr>
    </w:p>
    <w:p w14:paraId="1906F17A" w14:textId="23455F43" w:rsidR="00E45D18" w:rsidRDefault="00E45D18" w:rsidP="00E45D18">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 * * *</w:t>
      </w:r>
    </w:p>
    <w:p w14:paraId="06BCEE19" w14:textId="77777777" w:rsidR="00E45D18" w:rsidRDefault="00E45D18" w:rsidP="00E013D4">
      <w:pPr>
        <w:autoSpaceDE w:val="0"/>
        <w:autoSpaceDN w:val="0"/>
        <w:adjustRightInd w:val="0"/>
        <w:spacing w:after="0" w:line="240" w:lineRule="auto"/>
        <w:jc w:val="center"/>
        <w:rPr>
          <w:rFonts w:ascii="Helv" w:hAnsi="Helv" w:cs="Helv"/>
          <w:color w:val="000000"/>
          <w:sz w:val="20"/>
          <w:szCs w:val="20"/>
        </w:rPr>
      </w:pPr>
    </w:p>
    <w:p w14:paraId="3A09E69F" w14:textId="77777777" w:rsidR="00E013D4" w:rsidRDefault="00E013D4" w:rsidP="00E013D4">
      <w:pPr>
        <w:autoSpaceDE w:val="0"/>
        <w:autoSpaceDN w:val="0"/>
        <w:adjustRightInd w:val="0"/>
        <w:spacing w:after="0" w:line="240" w:lineRule="auto"/>
        <w:jc w:val="center"/>
        <w:rPr>
          <w:rFonts w:ascii="Helv" w:hAnsi="Helv" w:cs="Helv"/>
          <w:color w:val="000000"/>
          <w:sz w:val="20"/>
          <w:szCs w:val="20"/>
        </w:rPr>
      </w:pPr>
    </w:p>
    <w:p w14:paraId="3BB110A4" w14:textId="7D81804C" w:rsidR="00E013D4" w:rsidRDefault="00E013D4" w:rsidP="00E013D4">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 xml:space="preserve">Section </w:t>
      </w:r>
      <w:r w:rsidR="00E45D18">
        <w:rPr>
          <w:rFonts w:ascii="Helv" w:hAnsi="Helv" w:cs="Helv"/>
          <w:color w:val="FF0000"/>
          <w:sz w:val="20"/>
          <w:szCs w:val="20"/>
          <w:u w:val="single"/>
        </w:rPr>
        <w:t>6</w:t>
      </w:r>
      <w:r>
        <w:rPr>
          <w:rFonts w:ascii="Helv" w:hAnsi="Helv" w:cs="Helv"/>
          <w:color w:val="FF0000"/>
          <w:sz w:val="20"/>
          <w:szCs w:val="20"/>
          <w:u w:val="single"/>
        </w:rPr>
        <w:t xml:space="preserve"> - Featured Bassett: Death of Clyde Harold Bassett of Oklahoma and Connecticut </w:t>
      </w:r>
    </w:p>
    <w:p w14:paraId="12D84836" w14:textId="77777777" w:rsidR="00E013D4" w:rsidRDefault="00E013D4" w:rsidP="00E013D4">
      <w:pPr>
        <w:autoSpaceDE w:val="0"/>
        <w:autoSpaceDN w:val="0"/>
        <w:adjustRightInd w:val="0"/>
        <w:spacing w:after="0" w:line="240" w:lineRule="auto"/>
        <w:rPr>
          <w:rFonts w:ascii="Helv" w:hAnsi="Helv" w:cs="Helv"/>
          <w:color w:val="000000"/>
          <w:sz w:val="20"/>
          <w:szCs w:val="20"/>
        </w:rPr>
      </w:pPr>
    </w:p>
    <w:p w14:paraId="0E56F0EC" w14:textId="42051595" w:rsidR="00E013D4" w:rsidRDefault="00E013D4" w:rsidP="00E013D4">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Clyde Harold Bassett descends from #2B Thomas Bassett of Virginia as follows:</w:t>
      </w:r>
    </w:p>
    <w:p w14:paraId="6E099596" w14:textId="76E3F4C2" w:rsidR="00E013D4" w:rsidRDefault="00E013D4" w:rsidP="00E013D4">
      <w:pPr>
        <w:autoSpaceDE w:val="0"/>
        <w:autoSpaceDN w:val="0"/>
        <w:adjustRightInd w:val="0"/>
        <w:spacing w:after="0" w:line="240" w:lineRule="auto"/>
        <w:rPr>
          <w:rFonts w:ascii="Helv" w:hAnsi="Helv" w:cs="Helv"/>
          <w:color w:val="000000"/>
          <w:sz w:val="20"/>
          <w:szCs w:val="20"/>
        </w:rPr>
      </w:pPr>
    </w:p>
    <w:p w14:paraId="5D353E47" w14:textId="58D7BEA9" w:rsidR="00E013D4" w:rsidRDefault="00E013D4" w:rsidP="00E013D4">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Thomas Bassett (b. 1617) and wife Mary</w:t>
      </w:r>
    </w:p>
    <w:p w14:paraId="6C60A112" w14:textId="617F4365" w:rsidR="00E013D4" w:rsidRDefault="00E013D4" w:rsidP="00E013D4">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(b. 1643)</w:t>
      </w:r>
    </w:p>
    <w:p w14:paraId="1DBF6FEC" w14:textId="44A6C251" w:rsidR="00E013D4" w:rsidRDefault="00E013D4" w:rsidP="00E013D4">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Thomas Bassett (b. 1696) and wife Lydia Howle</w:t>
      </w:r>
    </w:p>
    <w:p w14:paraId="69600EB4" w14:textId="7AC0E545" w:rsidR="00E013D4" w:rsidRDefault="00E013D4" w:rsidP="00E013D4">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Nathaniel Bassett (b. 1721) and wife Mary</w:t>
      </w:r>
    </w:p>
    <w:p w14:paraId="0F2E8EBF" w14:textId="798E6AC3" w:rsidR="00E013D4" w:rsidRDefault="00E013D4" w:rsidP="00E013D4">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Abner Bassett (b. 1765) and wife Susannah Harbard</w:t>
      </w:r>
    </w:p>
    <w:p w14:paraId="6A94F3CE" w14:textId="3FCAC1A1" w:rsidR="00E013D4" w:rsidRDefault="00E013D4" w:rsidP="00E013D4">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(b. 1800) and wife Patsy Galloway</w:t>
      </w:r>
    </w:p>
    <w:p w14:paraId="3BCE321E" w14:textId="5869C2D3" w:rsidR="00E013D4" w:rsidRDefault="00E013D4" w:rsidP="00E013D4">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John Thomas Bassett (b. 1828) and wife Cassandra Garrison</w:t>
      </w:r>
    </w:p>
    <w:p w14:paraId="552BF179" w14:textId="0E02987A" w:rsidR="00E013D4" w:rsidRDefault="00E013D4" w:rsidP="00E013D4">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Hubert Bassett (b. 1850) and wife Gillian Ann Rourk</w:t>
      </w:r>
    </w:p>
    <w:p w14:paraId="62EF93C2" w14:textId="469881A5" w:rsidR="00E013D4" w:rsidRDefault="00E013D4" w:rsidP="00E013D4">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A. Bassett (b. 1868) and wife Elizabeth Rebecca Redding</w:t>
      </w:r>
    </w:p>
    <w:p w14:paraId="50BCED65" w14:textId="576FFB3A" w:rsidR="00E013D4" w:rsidRDefault="00E013D4" w:rsidP="00E013D4">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Hubert Bassett (b. 1901) and wife Mary Whitson</w:t>
      </w:r>
    </w:p>
    <w:p w14:paraId="6217875E" w14:textId="0F39A2EB" w:rsidR="00E013D4" w:rsidRDefault="00E013D4" w:rsidP="00E013D4">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Clyde Harold Bassett</w:t>
      </w:r>
    </w:p>
    <w:p w14:paraId="09AF157E" w14:textId="752CAAC0" w:rsidR="00A41480" w:rsidRDefault="00A41480" w:rsidP="00A41480">
      <w:pPr>
        <w:autoSpaceDE w:val="0"/>
        <w:autoSpaceDN w:val="0"/>
        <w:adjustRightInd w:val="0"/>
        <w:spacing w:after="0" w:line="240" w:lineRule="auto"/>
        <w:rPr>
          <w:rFonts w:ascii="Helv" w:hAnsi="Helv" w:cs="Helv"/>
          <w:color w:val="000000"/>
          <w:sz w:val="20"/>
          <w:szCs w:val="20"/>
        </w:rPr>
      </w:pPr>
    </w:p>
    <w:p w14:paraId="1CD82671" w14:textId="77777777" w:rsidR="00A41480" w:rsidRDefault="00A41480" w:rsidP="00A41480">
      <w:pPr>
        <w:autoSpaceDE w:val="0"/>
        <w:autoSpaceDN w:val="0"/>
        <w:adjustRightInd w:val="0"/>
        <w:spacing w:after="0" w:line="240" w:lineRule="auto"/>
        <w:rPr>
          <w:rFonts w:ascii="Helv" w:hAnsi="Helv" w:cs="Helv"/>
          <w:color w:val="000000"/>
          <w:sz w:val="20"/>
          <w:szCs w:val="20"/>
        </w:rPr>
      </w:pPr>
    </w:p>
    <w:p w14:paraId="0377D60D" w14:textId="77777777" w:rsidR="007572F4" w:rsidRDefault="007572F4" w:rsidP="001032EB">
      <w:pPr>
        <w:pStyle w:val="NoSpacing"/>
        <w:jc w:val="center"/>
        <w:rPr>
          <w:rFonts w:ascii="Courier New" w:hAnsi="Courier New" w:cs="Courier New"/>
        </w:rPr>
      </w:pPr>
      <w:r>
        <w:rPr>
          <w:rFonts w:ascii="Courier New" w:hAnsi="Courier New" w:cs="Courier New"/>
        </w:rPr>
        <w:t>Connecticut Funeral Home Notice and Obituaries, Wednesday, 15 July 2026</w:t>
      </w:r>
    </w:p>
    <w:p w14:paraId="275B6134" w14:textId="77777777" w:rsidR="007572F4" w:rsidRDefault="007572F4" w:rsidP="001032EB">
      <w:pPr>
        <w:pStyle w:val="NoSpacing"/>
        <w:jc w:val="center"/>
        <w:rPr>
          <w:rFonts w:ascii="Courier New" w:hAnsi="Courier New" w:cs="Courier New"/>
        </w:rPr>
      </w:pPr>
      <w:r>
        <w:rPr>
          <w:rFonts w:ascii="Courier New" w:hAnsi="Courier New" w:cs="Courier New"/>
        </w:rPr>
        <w:t>Clyde Harold Bassett</w:t>
      </w:r>
    </w:p>
    <w:p w14:paraId="77ACCF5F" w14:textId="77777777" w:rsidR="007572F4" w:rsidRPr="005A13A3" w:rsidRDefault="007572F4" w:rsidP="001032EB">
      <w:pPr>
        <w:pStyle w:val="NoSpacing"/>
        <w:rPr>
          <w:rFonts w:ascii="Courier New" w:hAnsi="Courier New" w:cs="Courier New"/>
        </w:rPr>
      </w:pPr>
    </w:p>
    <w:p w14:paraId="3B9C544A" w14:textId="77777777" w:rsidR="007572F4" w:rsidRPr="005A13A3" w:rsidRDefault="007572F4" w:rsidP="001032EB">
      <w:pPr>
        <w:pStyle w:val="NoSpacing"/>
        <w:rPr>
          <w:rFonts w:ascii="Courier New" w:hAnsi="Courier New" w:cs="Courier New"/>
        </w:rPr>
      </w:pPr>
      <w:r w:rsidRPr="005A13A3">
        <w:rPr>
          <w:rFonts w:ascii="Courier New" w:hAnsi="Courier New" w:cs="Courier New"/>
        </w:rPr>
        <w:t>Born in Purcell, Oklahoma, he was 95 years young. His parents were Mary and William H Bassett.</w:t>
      </w:r>
      <w:r w:rsidRPr="005A13A3">
        <w:rPr>
          <w:rFonts w:ascii="Courier New" w:hAnsi="Courier New" w:cs="Courier New"/>
        </w:rPr>
        <w:br/>
        <w:t>Clyde passed away on July 12, with family by his bedside.</w:t>
      </w:r>
      <w:r w:rsidRPr="005A13A3">
        <w:rPr>
          <w:rFonts w:ascii="Courier New" w:hAnsi="Courier New" w:cs="Courier New"/>
        </w:rPr>
        <w:br/>
        <w:t>His Hospice family were also a great support.</w:t>
      </w:r>
      <w:r w:rsidRPr="005A13A3">
        <w:rPr>
          <w:rFonts w:ascii="Courier New" w:hAnsi="Courier New" w:cs="Courier New"/>
        </w:rPr>
        <w:br/>
        <w:t>He was a very accomplished gentleman and lived a fulfilling life. From attending a one-room schoolhouse in Oklahoma to his college days his education continued. He attended several colleges: the University of Oklahoma</w:t>
      </w:r>
      <w:r>
        <w:rPr>
          <w:rFonts w:ascii="Courier New" w:hAnsi="Courier New" w:cs="Courier New"/>
        </w:rPr>
        <w:t xml:space="preserve"> </w:t>
      </w:r>
      <w:r w:rsidRPr="005A13A3">
        <w:rPr>
          <w:rFonts w:ascii="Courier New" w:hAnsi="Courier New" w:cs="Courier New"/>
        </w:rPr>
        <w:t>(BA), NYU(MA); UCLA and finally earning his Doctorate from the University of Wisconsin.</w:t>
      </w:r>
      <w:r w:rsidRPr="005A13A3">
        <w:rPr>
          <w:rFonts w:ascii="Courier New" w:hAnsi="Courier New" w:cs="Courier New"/>
        </w:rPr>
        <w:br/>
        <w:t>Next came the military in Korea. He was a 1st lieutenant in the Army Artillery and served honorably. Some of his stories as a forward observer on the front were frightening!</w:t>
      </w:r>
      <w:r w:rsidRPr="005A13A3">
        <w:rPr>
          <w:rFonts w:ascii="Courier New" w:hAnsi="Courier New" w:cs="Courier New"/>
        </w:rPr>
        <w:br/>
        <w:t>His career was quite extended. He taught theatre in several colleges-Lesley College, SUNY at Brockport, NY, Loughborough University in England and by far his favorite-Central Connecticut State University for many years. His future led him from theatre productions to teaching excited students with dreams of Broadway. He himself acted in many plays, local and in Regional Theatre. He loved doing Shakespeare plays! Theatre was his passion along with constantly reading new literature-5 books per week.</w:t>
      </w:r>
      <w:r w:rsidRPr="005A13A3">
        <w:rPr>
          <w:rFonts w:ascii="Courier New" w:hAnsi="Courier New" w:cs="Courier New"/>
        </w:rPr>
        <w:br/>
        <w:t>His activities were many. The Big one was the First Company Governor’s Horse Guards in Avon, CT.</w:t>
      </w:r>
      <w:r w:rsidRPr="005A13A3">
        <w:rPr>
          <w:rFonts w:ascii="Courier New" w:hAnsi="Courier New" w:cs="Courier New"/>
        </w:rPr>
        <w:br/>
        <w:t xml:space="preserve">He was active for 30 years as an active member and as a retired one. He made close, forever friends there. </w:t>
      </w:r>
      <w:r w:rsidRPr="005A13A3">
        <w:rPr>
          <w:rFonts w:ascii="Cambria Math" w:hAnsi="Cambria Math" w:cs="Cambria Math"/>
        </w:rPr>
        <w:t>​​</w:t>
      </w:r>
      <w:r w:rsidRPr="005A13A3">
        <w:rPr>
          <w:rFonts w:ascii="Segoe UI Symbol" w:hAnsi="Segoe UI Symbol" w:cs="Segoe UI Symbol"/>
        </w:rPr>
        <w:t>⁠‍</w:t>
      </w:r>
      <w:r w:rsidRPr="005A13A3">
        <w:rPr>
          <w:rFonts w:ascii="Courier New" w:hAnsi="Courier New" w:cs="Courier New"/>
        </w:rPr>
        <w:t>Lots of parading and military events-plus plenty of riding time. Also, he was in the Granby Horse Council for many years, the president for 2 years. Trail riding was one of his favorite things to do, even in winter. Lots of time there with his equestrian friends.</w:t>
      </w:r>
      <w:r w:rsidRPr="005A13A3">
        <w:rPr>
          <w:rFonts w:ascii="Courier New" w:hAnsi="Courier New" w:cs="Courier New"/>
        </w:rPr>
        <w:br/>
        <w:t>Family just made him glow with love and pride. He has left quite a legacy behind him. His wife, Joyce: best friend, lover, travel companion, problem solver and best buddy. Many happy days were shared. He was predeceased by his first wife, Millicent Bassett, who he loved along with their children. She was also in his thoughts throughout his life. Now more family: William Bassett, son. The only boy, and William was so loved by his dad unconditionally. He could make his dad laugh.</w:t>
      </w:r>
      <w:r w:rsidRPr="005A13A3">
        <w:rPr>
          <w:rFonts w:ascii="Courier New" w:hAnsi="Courier New" w:cs="Courier New"/>
        </w:rPr>
        <w:br/>
        <w:t xml:space="preserve">Carolyn, daughter, always someone he loved to talk with on the phone, and her </w:t>
      </w:r>
      <w:r w:rsidRPr="005A13A3">
        <w:rPr>
          <w:rFonts w:ascii="Courier New" w:hAnsi="Courier New" w:cs="Courier New"/>
        </w:rPr>
        <w:lastRenderedPageBreak/>
        <w:t>husband Mark Brownawell and their son Max Brownawell (our artist) and his partner Matt.</w:t>
      </w:r>
      <w:r w:rsidRPr="005A13A3">
        <w:rPr>
          <w:rFonts w:ascii="Courier New" w:hAnsi="Courier New" w:cs="Courier New"/>
        </w:rPr>
        <w:br/>
        <w:t>Christine Bassett-Jellema, daughter,</w:t>
      </w:r>
      <w:r>
        <w:rPr>
          <w:rFonts w:ascii="Courier New" w:hAnsi="Courier New" w:cs="Courier New"/>
        </w:rPr>
        <w:t xml:space="preserve"> </w:t>
      </w:r>
      <w:r w:rsidRPr="005A13A3">
        <w:rPr>
          <w:rFonts w:ascii="Courier New" w:hAnsi="Courier New" w:cs="Courier New"/>
        </w:rPr>
        <w:t>and her wife Alice(deceased): they both brought so much love and laughter to Clyde’s life, especially Alice’s bear hugs! Christine and her former husband John brought 3 children into this world. John Moore,</w:t>
      </w:r>
      <w:r>
        <w:rPr>
          <w:rFonts w:ascii="Courier New" w:hAnsi="Courier New" w:cs="Courier New"/>
        </w:rPr>
        <w:t xml:space="preserve"> </w:t>
      </w:r>
      <w:r w:rsidRPr="005A13A3">
        <w:rPr>
          <w:rFonts w:ascii="Courier New" w:hAnsi="Courier New" w:cs="Courier New"/>
        </w:rPr>
        <w:t>son, and his sweet and kind wife Kristen, then Jordan Moore,</w:t>
      </w:r>
      <w:r>
        <w:rPr>
          <w:rFonts w:ascii="Courier New" w:hAnsi="Courier New" w:cs="Courier New"/>
        </w:rPr>
        <w:t xml:space="preserve"> </w:t>
      </w:r>
      <w:r w:rsidRPr="005A13A3">
        <w:rPr>
          <w:rFonts w:ascii="Courier New" w:hAnsi="Courier New" w:cs="Courier New"/>
        </w:rPr>
        <w:t xml:space="preserve">son, and his wife Leah (both talented musicians) and their 2 beautiful girls, Lyla and Lucy and then daughter Jasmine and her husband David Peters (great </w:t>
      </w:r>
      <w:proofErr w:type="gramStart"/>
      <w:r w:rsidRPr="005A13A3">
        <w:rPr>
          <w:rFonts w:ascii="Courier New" w:hAnsi="Courier New" w:cs="Courier New"/>
        </w:rPr>
        <w:t>hands on</w:t>
      </w:r>
      <w:proofErr w:type="gramEnd"/>
      <w:r w:rsidRPr="005A13A3">
        <w:rPr>
          <w:rFonts w:ascii="Courier New" w:hAnsi="Courier New" w:cs="Courier New"/>
        </w:rPr>
        <w:t xml:space="preserve"> parents full of love). Faye, Violet and Everett are just beautiful children. Joyce’s family also were Clyde’s family too. Daughter Kristen and her husband Luke Alibozek (Dad of the year) and their 2 children Teddy and Ella (never</w:t>
      </w:r>
      <w:r>
        <w:rPr>
          <w:rFonts w:ascii="Courier New" w:hAnsi="Courier New" w:cs="Courier New"/>
        </w:rPr>
        <w:t xml:space="preserve"> </w:t>
      </w:r>
      <w:r w:rsidRPr="005A13A3">
        <w:rPr>
          <w:rFonts w:ascii="Courier New" w:hAnsi="Courier New" w:cs="Courier New"/>
        </w:rPr>
        <w:t>ending fun and love), son Bryan Bakevich and his dear wife Jennifer (lovers of nature and music) and son John and his wife Caitlin(a total love) and 5 year old Julian(a smile to melt your heart)</w:t>
      </w:r>
      <w:r w:rsidRPr="005A13A3">
        <w:rPr>
          <w:rFonts w:ascii="Courier New" w:hAnsi="Courier New" w:cs="Courier New"/>
        </w:rPr>
        <w:br/>
        <w:t>With such a blended family, in-laws, out-laws and everyone in between, Clyde will be remembered with laughter and a warm fondness in our hearts.</w:t>
      </w:r>
      <w:r w:rsidRPr="005A13A3">
        <w:rPr>
          <w:rFonts w:ascii="Courier New" w:hAnsi="Courier New" w:cs="Courier New"/>
        </w:rPr>
        <w:br/>
        <w:t>Break a leg Clyde</w:t>
      </w:r>
      <w:r w:rsidRPr="005A13A3">
        <w:rPr>
          <w:rFonts w:ascii="Segoe UI Emoji" w:hAnsi="Segoe UI Emoji" w:cs="Segoe UI Emoji"/>
        </w:rPr>
        <w:t>❤️</w:t>
      </w:r>
      <w:r w:rsidRPr="005A13A3">
        <w:rPr>
          <w:rFonts w:ascii="Courier New" w:hAnsi="Courier New" w:cs="Courier New"/>
        </w:rPr>
        <w:br/>
        <w:t>Clyde’s family will receive friends on Saturday August 1, 2026 from 4-5PM at the Hayes-Huling &amp; Carmon Funeral Home, 364 Salmon Brook Street, Granby, CT 06035. A Celebration of Clyde’s Life will follow at Carmon’s beginning at 5PM. Burial will be private and at the convenience of the family.</w:t>
      </w:r>
    </w:p>
    <w:p w14:paraId="4033732D" w14:textId="77777777" w:rsidR="000F0D49" w:rsidRDefault="000F0D49" w:rsidP="00883A92">
      <w:pPr>
        <w:autoSpaceDE w:val="0"/>
        <w:autoSpaceDN w:val="0"/>
        <w:adjustRightInd w:val="0"/>
        <w:spacing w:after="0" w:line="240" w:lineRule="auto"/>
        <w:rPr>
          <w:rFonts w:ascii="Helv" w:hAnsi="Helv" w:cs="Helv"/>
          <w:color w:val="000000"/>
          <w:sz w:val="20"/>
          <w:szCs w:val="20"/>
        </w:rPr>
      </w:pPr>
    </w:p>
    <w:p w14:paraId="09AB8861" w14:textId="124A1C7C" w:rsidR="00883A92" w:rsidRDefault="00883A92" w:rsidP="00883A9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 * * *</w:t>
      </w:r>
    </w:p>
    <w:p w14:paraId="32C5A9BF" w14:textId="77777777" w:rsidR="00883A92" w:rsidRDefault="00883A92" w:rsidP="00883A92">
      <w:pPr>
        <w:autoSpaceDE w:val="0"/>
        <w:autoSpaceDN w:val="0"/>
        <w:adjustRightInd w:val="0"/>
        <w:spacing w:after="0" w:line="240" w:lineRule="auto"/>
        <w:jc w:val="center"/>
        <w:rPr>
          <w:rFonts w:ascii="Helv" w:hAnsi="Helv" w:cs="Helv"/>
          <w:color w:val="000000"/>
          <w:sz w:val="20"/>
          <w:szCs w:val="20"/>
        </w:rPr>
      </w:pPr>
    </w:p>
    <w:p w14:paraId="640DDE73" w14:textId="4D6DFBC0" w:rsidR="00883A92" w:rsidRDefault="00883A92" w:rsidP="00883A92">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 xml:space="preserve">Section </w:t>
      </w:r>
      <w:r w:rsidR="000F0D49">
        <w:rPr>
          <w:rFonts w:ascii="Helv" w:hAnsi="Helv" w:cs="Helv"/>
          <w:color w:val="FF0000"/>
          <w:sz w:val="20"/>
          <w:szCs w:val="20"/>
          <w:u w:val="single"/>
        </w:rPr>
        <w:t>7</w:t>
      </w:r>
      <w:r>
        <w:rPr>
          <w:rFonts w:ascii="Helv" w:hAnsi="Helv" w:cs="Helv"/>
          <w:color w:val="FF0000"/>
          <w:sz w:val="20"/>
          <w:szCs w:val="20"/>
          <w:u w:val="single"/>
        </w:rPr>
        <w:t xml:space="preserve"> - Featured Bassett: William T. Bassett, Hartford, Connecticut Barber </w:t>
      </w:r>
    </w:p>
    <w:p w14:paraId="16EE2E1F" w14:textId="77777777" w:rsidR="00883A92" w:rsidRDefault="00883A92" w:rsidP="00883A92">
      <w:pPr>
        <w:autoSpaceDE w:val="0"/>
        <w:autoSpaceDN w:val="0"/>
        <w:adjustRightInd w:val="0"/>
        <w:spacing w:after="0" w:line="240" w:lineRule="auto"/>
        <w:rPr>
          <w:rFonts w:ascii="Helv" w:hAnsi="Helv" w:cs="Helv"/>
          <w:color w:val="000000"/>
          <w:sz w:val="20"/>
          <w:szCs w:val="20"/>
        </w:rPr>
      </w:pPr>
    </w:p>
    <w:p w14:paraId="0D1E8C2B" w14:textId="35354669" w:rsidR="00883A92" w:rsidRDefault="00883A92" w:rsidP="00883A9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T. Bassett descends from #6B William Bassett of Connecticut as follows:</w:t>
      </w:r>
    </w:p>
    <w:p w14:paraId="67F4121A" w14:textId="77777777" w:rsidR="00883A92" w:rsidRDefault="00883A92" w:rsidP="00883A92">
      <w:pPr>
        <w:autoSpaceDE w:val="0"/>
        <w:autoSpaceDN w:val="0"/>
        <w:adjustRightInd w:val="0"/>
        <w:spacing w:after="0" w:line="240" w:lineRule="auto"/>
        <w:rPr>
          <w:rFonts w:ascii="Helv" w:hAnsi="Helv" w:cs="Helv"/>
          <w:color w:val="000000"/>
          <w:sz w:val="20"/>
          <w:szCs w:val="20"/>
        </w:rPr>
      </w:pPr>
    </w:p>
    <w:p w14:paraId="19677066" w14:textId="77777777" w:rsidR="00883A92" w:rsidRDefault="00883A92" w:rsidP="00883A9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Bassett and wife Hannah (Dickerman) Ives</w:t>
      </w:r>
    </w:p>
    <w:p w14:paraId="304FC3AF" w14:textId="77777777" w:rsidR="00883A92" w:rsidRDefault="00883A92" w:rsidP="00883A9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John Bassett (b. 1652) and wife Mercy Todd</w:t>
      </w:r>
    </w:p>
    <w:p w14:paraId="7F12E71D" w14:textId="77777777" w:rsidR="00883A92" w:rsidRDefault="00883A92" w:rsidP="00883A9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John Bassett (b. 1691) and wife Elizabeth Thompson</w:t>
      </w:r>
    </w:p>
    <w:p w14:paraId="13393BE0" w14:textId="77777777" w:rsidR="00883A92" w:rsidRDefault="00883A92" w:rsidP="00883A9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Enos Bassett (b. 1724) and wife Mary Heaton</w:t>
      </w:r>
    </w:p>
    <w:p w14:paraId="15BAA910" w14:textId="77777777" w:rsidR="00883A92" w:rsidRDefault="00883A92" w:rsidP="00883A9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Amos Bassett (b. 1757) and wife Hannah Goodyear</w:t>
      </w:r>
    </w:p>
    <w:p w14:paraId="34F4967E" w14:textId="77777777" w:rsidR="00883A92" w:rsidRDefault="00883A92" w:rsidP="00883A9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Jesse Bassett (b. 1789) and wife Amelia Tuttle</w:t>
      </w:r>
    </w:p>
    <w:p w14:paraId="0879A91E" w14:textId="44D640C5" w:rsidR="00883A92" w:rsidRDefault="00883A92" w:rsidP="00883A92">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William T. Bassett (b. 1825)</w:t>
      </w:r>
    </w:p>
    <w:p w14:paraId="08A83563" w14:textId="77777777" w:rsidR="007D58AA" w:rsidRDefault="007D58AA" w:rsidP="00883A92">
      <w:pPr>
        <w:autoSpaceDE w:val="0"/>
        <w:autoSpaceDN w:val="0"/>
        <w:adjustRightInd w:val="0"/>
        <w:spacing w:after="0" w:line="240" w:lineRule="auto"/>
        <w:rPr>
          <w:rFonts w:ascii="Helv" w:hAnsi="Helv" w:cs="Helv"/>
          <w:color w:val="000000"/>
          <w:sz w:val="20"/>
          <w:szCs w:val="20"/>
        </w:rPr>
      </w:pPr>
    </w:p>
    <w:p w14:paraId="006E60EC" w14:textId="77777777" w:rsidR="007D58AA" w:rsidRDefault="007D58AA" w:rsidP="007D58AA">
      <w:pPr>
        <w:pStyle w:val="NoSpacing"/>
        <w:jc w:val="center"/>
      </w:pPr>
      <w:r>
        <w:t>Hartford Daily Courant, Connecticut, Saturday, 7 December 1872</w:t>
      </w:r>
    </w:p>
    <w:p w14:paraId="2588DC4F" w14:textId="77777777" w:rsidR="007D58AA" w:rsidRDefault="007D58AA" w:rsidP="007D58AA">
      <w:pPr>
        <w:pStyle w:val="NoSpacing"/>
        <w:jc w:val="center"/>
      </w:pPr>
      <w:r>
        <w:t>New Hair Dressing Rooms – Turkish Baths</w:t>
      </w:r>
    </w:p>
    <w:p w14:paraId="0E787A60" w14:textId="77777777" w:rsidR="007D58AA" w:rsidRDefault="007D58AA" w:rsidP="007D58AA">
      <w:pPr>
        <w:pStyle w:val="NoSpacing"/>
      </w:pPr>
    </w:p>
    <w:p w14:paraId="3EFB7247" w14:textId="77777777" w:rsidR="007D58AA" w:rsidRDefault="007D58AA" w:rsidP="007D58AA">
      <w:pPr>
        <w:pStyle w:val="NoSpacing"/>
      </w:pPr>
      <w:r>
        <w:tab/>
        <w:t xml:space="preserve">The Courant has already noticed the fact that Mr. Wm. T. Bassett, for thirty years a successful barber and </w:t>
      </w:r>
      <w:proofErr w:type="gramStart"/>
      <w:r>
        <w:t>hair dresser</w:t>
      </w:r>
      <w:proofErr w:type="gramEnd"/>
      <w:r>
        <w:t xml:space="preserve"> in this city, has purchased the fine hair dressing and Turkish batch establishment, No. 16 Pratt street (next door west of The Courant building) and it is his purpose to keep the entire establishment in fist-class condition. Mr. Bassett’s card in </w:t>
      </w:r>
      <w:proofErr w:type="gramStart"/>
      <w:r>
        <w:t>to-day’s</w:t>
      </w:r>
      <w:proofErr w:type="gramEnd"/>
      <w:r>
        <w:t xml:space="preserve"> paper will give the reader some idea of what he purposes to do. He has opened a fashionable ladies’ hair store, under the immediate charge of Mrs. Childs, a lady of experience, who will attend to the calls of the ladies of hair work; and adjoining, - a separate entrance is provided – will be found a first-class barber shop, complete in all its appointments, and attended by a corps of experienced tonsorial artists. The Turkish and common baths are given in the same </w:t>
      </w:r>
      <w:proofErr w:type="gramStart"/>
      <w:r>
        <w:t>building,</w:t>
      </w:r>
      <w:proofErr w:type="gramEnd"/>
      <w:r>
        <w:t xml:space="preserve"> a large sum of money having been expended in fitting up the establishment. These </w:t>
      </w:r>
      <w:proofErr w:type="gramStart"/>
      <w:r>
        <w:t>batch</w:t>
      </w:r>
      <w:proofErr w:type="gramEnd"/>
      <w:r>
        <w:t xml:space="preserve"> have been of the greatest benefit to many </w:t>
      </w:r>
      <w:proofErr w:type="gramStart"/>
      <w:r>
        <w:t>persons</w:t>
      </w:r>
      <w:proofErr w:type="gramEnd"/>
      <w:r>
        <w:t xml:space="preserve"> who </w:t>
      </w:r>
      <w:proofErr w:type="gramStart"/>
      <w:r>
        <w:t>were</w:t>
      </w:r>
      <w:proofErr w:type="gramEnd"/>
      <w:r>
        <w:t xml:space="preserve"> in </w:t>
      </w:r>
      <w:proofErr w:type="gramStart"/>
      <w:r>
        <w:t>ill-health</w:t>
      </w:r>
      <w:proofErr w:type="gramEnd"/>
      <w:r>
        <w:t xml:space="preserve">, and they are of value in keeping the system in vigorous health. Some of our citizens have tried the Turkish baths with the most satisfactory results. Mr. Bassett will give special attention to this </w:t>
      </w:r>
      <w:proofErr w:type="gramStart"/>
      <w:r>
        <w:t>department, and</w:t>
      </w:r>
      <w:proofErr w:type="gramEnd"/>
      <w:r>
        <w:t xml:space="preserve"> will have in his employe none but thoroughly </w:t>
      </w:r>
      <w:r>
        <w:lastRenderedPageBreak/>
        <w:t xml:space="preserve">competent attendants. Our citizens, </w:t>
      </w:r>
      <w:proofErr w:type="gramStart"/>
      <w:r>
        <w:t>ladies and gentleman</w:t>
      </w:r>
      <w:proofErr w:type="gramEnd"/>
      <w:r>
        <w:t xml:space="preserve">, will no doubt </w:t>
      </w:r>
      <w:proofErr w:type="gramStart"/>
      <w:r>
        <w:t>second</w:t>
      </w:r>
      <w:proofErr w:type="gramEnd"/>
      <w:r>
        <w:t xml:space="preserve"> Mr. Bassett in his efforts to sustain a first-class establishment so complete as this one is in all its different departments.</w:t>
      </w:r>
    </w:p>
    <w:p w14:paraId="45870A17" w14:textId="77777777" w:rsidR="007D58AA" w:rsidRDefault="007D58AA" w:rsidP="007D58AA">
      <w:pPr>
        <w:pStyle w:val="NoSpacing"/>
      </w:pPr>
    </w:p>
    <w:p w14:paraId="1CD47643" w14:textId="1DC9AF99" w:rsidR="007D58AA" w:rsidRDefault="007D58AA" w:rsidP="001D2845">
      <w:pPr>
        <w:pStyle w:val="NoSpacing"/>
        <w:jc w:val="center"/>
      </w:pPr>
      <w:r w:rsidRPr="003A1CA4">
        <w:rPr>
          <w:rFonts w:ascii="Courier New" w:hAnsi="Courier New" w:cs="Courier New"/>
          <w:noProof/>
        </w:rPr>
        <w:drawing>
          <wp:inline distT="0" distB="0" distL="0" distR="0" wp14:anchorId="5D625074" wp14:editId="4864AC3C">
            <wp:extent cx="5349240" cy="6330462"/>
            <wp:effectExtent l="0" t="0" r="3810" b="0"/>
            <wp:docPr id="1320814171" name="Picture 1" descr="A black and white newspaper arti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814171" name="Picture 1" descr="A black and white newspaper article&#10;&#10;AI-generated content may be incorrect."/>
                    <pic:cNvPicPr/>
                  </pic:nvPicPr>
                  <pic:blipFill>
                    <a:blip r:embed="rId12"/>
                    <a:stretch>
                      <a:fillRect/>
                    </a:stretch>
                  </pic:blipFill>
                  <pic:spPr>
                    <a:xfrm>
                      <a:off x="0" y="0"/>
                      <a:ext cx="5350834" cy="6332348"/>
                    </a:xfrm>
                    <a:prstGeom prst="rect">
                      <a:avLst/>
                    </a:prstGeom>
                  </pic:spPr>
                </pic:pic>
              </a:graphicData>
            </a:graphic>
          </wp:inline>
        </w:drawing>
      </w:r>
    </w:p>
    <w:p w14:paraId="5FC4157E" w14:textId="27D67CA4" w:rsidR="007D58AA" w:rsidRDefault="007D58AA" w:rsidP="001D2845">
      <w:pPr>
        <w:pStyle w:val="NoSpacing"/>
        <w:jc w:val="center"/>
      </w:pPr>
      <w:r>
        <w:t>Hartford Daily Courant, Connecticut, Monday, 9 December 1872</w:t>
      </w:r>
    </w:p>
    <w:p w14:paraId="12AC8B72" w14:textId="77777777" w:rsidR="007D58AA" w:rsidRDefault="007D58AA" w:rsidP="00883A92">
      <w:pPr>
        <w:autoSpaceDE w:val="0"/>
        <w:autoSpaceDN w:val="0"/>
        <w:adjustRightInd w:val="0"/>
        <w:spacing w:after="0" w:line="240" w:lineRule="auto"/>
        <w:rPr>
          <w:rFonts w:ascii="Helv" w:hAnsi="Helv" w:cs="Helv"/>
          <w:color w:val="000000"/>
          <w:sz w:val="20"/>
          <w:szCs w:val="20"/>
        </w:rPr>
      </w:pPr>
    </w:p>
    <w:p w14:paraId="54E57FB6" w14:textId="77777777" w:rsidR="00863FDC" w:rsidRDefault="00863FDC" w:rsidP="00863FDC">
      <w:pPr>
        <w:autoSpaceDE w:val="0"/>
        <w:autoSpaceDN w:val="0"/>
        <w:adjustRightInd w:val="0"/>
        <w:spacing w:after="0" w:line="240" w:lineRule="auto"/>
        <w:rPr>
          <w:rFonts w:ascii="Helv" w:hAnsi="Helv" w:cs="Helv"/>
          <w:color w:val="000000"/>
          <w:sz w:val="20"/>
          <w:szCs w:val="20"/>
        </w:rPr>
      </w:pPr>
    </w:p>
    <w:p w14:paraId="69FEE5F0" w14:textId="77777777" w:rsidR="000F0D49" w:rsidRDefault="000F0D49" w:rsidP="00863FDC">
      <w:pPr>
        <w:autoSpaceDE w:val="0"/>
        <w:autoSpaceDN w:val="0"/>
        <w:adjustRightInd w:val="0"/>
        <w:spacing w:after="0" w:line="240" w:lineRule="auto"/>
        <w:rPr>
          <w:rFonts w:ascii="Helv" w:hAnsi="Helv" w:cs="Helv"/>
          <w:color w:val="000000"/>
          <w:sz w:val="20"/>
          <w:szCs w:val="20"/>
        </w:rPr>
      </w:pPr>
    </w:p>
    <w:p w14:paraId="4806C040" w14:textId="77777777" w:rsidR="000F0D49" w:rsidRDefault="000F0D49" w:rsidP="000F0D49">
      <w:pPr>
        <w:autoSpaceDE w:val="0"/>
        <w:autoSpaceDN w:val="0"/>
        <w:adjustRightInd w:val="0"/>
        <w:spacing w:after="0" w:line="240" w:lineRule="auto"/>
        <w:rPr>
          <w:rFonts w:ascii="Helv" w:hAnsi="Helv" w:cs="Helv"/>
          <w:color w:val="000000"/>
          <w:sz w:val="20"/>
          <w:szCs w:val="20"/>
        </w:rPr>
      </w:pPr>
    </w:p>
    <w:p w14:paraId="460A43BF" w14:textId="77777777" w:rsidR="000F0D49" w:rsidRDefault="000F0D49" w:rsidP="001D2845">
      <w:pPr>
        <w:autoSpaceDE w:val="0"/>
        <w:autoSpaceDN w:val="0"/>
        <w:adjustRightInd w:val="0"/>
        <w:spacing w:after="0" w:line="240" w:lineRule="auto"/>
        <w:jc w:val="center"/>
        <w:rPr>
          <w:rFonts w:ascii="Helv" w:hAnsi="Helv" w:cs="Helv"/>
          <w:color w:val="000000"/>
          <w:sz w:val="20"/>
          <w:szCs w:val="20"/>
        </w:rPr>
      </w:pPr>
      <w:r w:rsidRPr="000B3DE1">
        <w:rPr>
          <w:rFonts w:ascii="Helv" w:hAnsi="Helv" w:cs="Helv"/>
          <w:noProof/>
          <w:color w:val="000000"/>
          <w:sz w:val="20"/>
          <w:szCs w:val="20"/>
        </w:rPr>
        <w:lastRenderedPageBreak/>
        <w:drawing>
          <wp:inline distT="0" distB="0" distL="0" distR="0" wp14:anchorId="47121675" wp14:editId="323C419B">
            <wp:extent cx="6331681" cy="6484620"/>
            <wp:effectExtent l="0" t="0" r="0" b="0"/>
            <wp:docPr id="1265822222" name="Picture 1" descr="A group of men standing outside of a barber sho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822222" name="Picture 1" descr="A group of men standing outside of a barber shop&#10;&#10;AI-generated content may be incorrect."/>
                    <pic:cNvPicPr/>
                  </pic:nvPicPr>
                  <pic:blipFill>
                    <a:blip r:embed="rId13"/>
                    <a:stretch>
                      <a:fillRect/>
                    </a:stretch>
                  </pic:blipFill>
                  <pic:spPr>
                    <a:xfrm>
                      <a:off x="0" y="0"/>
                      <a:ext cx="6348627" cy="6501976"/>
                    </a:xfrm>
                    <a:prstGeom prst="rect">
                      <a:avLst/>
                    </a:prstGeom>
                  </pic:spPr>
                </pic:pic>
              </a:graphicData>
            </a:graphic>
          </wp:inline>
        </w:drawing>
      </w:r>
    </w:p>
    <w:p w14:paraId="4FD0943B" w14:textId="77777777" w:rsidR="001D2845" w:rsidRDefault="001D2845" w:rsidP="001D2845">
      <w:pPr>
        <w:autoSpaceDE w:val="0"/>
        <w:autoSpaceDN w:val="0"/>
        <w:adjustRightInd w:val="0"/>
        <w:spacing w:after="0" w:line="240" w:lineRule="auto"/>
        <w:jc w:val="center"/>
        <w:rPr>
          <w:rFonts w:ascii="Helv" w:hAnsi="Helv" w:cs="Helv"/>
          <w:color w:val="000000"/>
          <w:sz w:val="20"/>
          <w:szCs w:val="20"/>
        </w:rPr>
      </w:pPr>
    </w:p>
    <w:p w14:paraId="3DD6B525" w14:textId="725124E9" w:rsidR="001D2845" w:rsidRDefault="001D2845" w:rsidP="001D2845">
      <w:pPr>
        <w:autoSpaceDE w:val="0"/>
        <w:autoSpaceDN w:val="0"/>
        <w:adjustRightInd w:val="0"/>
        <w:spacing w:after="0" w:line="240" w:lineRule="auto"/>
        <w:jc w:val="center"/>
        <w:rPr>
          <w:rFonts w:ascii="Helv" w:hAnsi="Helv" w:cs="Helv"/>
          <w:color w:val="000000"/>
          <w:sz w:val="20"/>
          <w:szCs w:val="20"/>
        </w:rPr>
      </w:pPr>
      <w:r>
        <w:rPr>
          <w:rFonts w:ascii="Helv" w:hAnsi="Helv" w:cs="Helv"/>
          <w:color w:val="000000"/>
          <w:sz w:val="20"/>
          <w:szCs w:val="20"/>
        </w:rPr>
        <w:t>William T. Bassett’s Barber Shop located in the Allyn House, Hartford, Connecticut</w:t>
      </w:r>
    </w:p>
    <w:p w14:paraId="2E01EF1D" w14:textId="77777777" w:rsidR="001D2845" w:rsidRDefault="001D2845">
      <w:pPr>
        <w:spacing w:line="259" w:lineRule="auto"/>
        <w:rPr>
          <w:rFonts w:ascii="Helv" w:hAnsi="Helv" w:cs="Helv"/>
          <w:color w:val="000000"/>
          <w:sz w:val="20"/>
          <w:szCs w:val="20"/>
        </w:rPr>
      </w:pPr>
      <w:r>
        <w:rPr>
          <w:rFonts w:ascii="Helv" w:hAnsi="Helv" w:cs="Helv"/>
          <w:color w:val="000000"/>
          <w:sz w:val="20"/>
          <w:szCs w:val="20"/>
        </w:rPr>
        <w:br w:type="page"/>
      </w:r>
    </w:p>
    <w:p w14:paraId="3E5231E6" w14:textId="77777777" w:rsidR="001D2845" w:rsidRDefault="001D2845" w:rsidP="001D2845">
      <w:pPr>
        <w:autoSpaceDE w:val="0"/>
        <w:autoSpaceDN w:val="0"/>
        <w:adjustRightInd w:val="0"/>
        <w:spacing w:after="0" w:line="240" w:lineRule="auto"/>
        <w:jc w:val="center"/>
        <w:rPr>
          <w:rFonts w:ascii="Helv" w:hAnsi="Helv" w:cs="Helv"/>
          <w:color w:val="000000"/>
          <w:sz w:val="20"/>
          <w:szCs w:val="20"/>
        </w:rPr>
      </w:pPr>
    </w:p>
    <w:p w14:paraId="0BAA372F" w14:textId="77777777" w:rsidR="001D2845" w:rsidRDefault="001D2845" w:rsidP="000F0D49">
      <w:pPr>
        <w:autoSpaceDE w:val="0"/>
        <w:autoSpaceDN w:val="0"/>
        <w:adjustRightInd w:val="0"/>
        <w:spacing w:after="0" w:line="240" w:lineRule="auto"/>
        <w:rPr>
          <w:rFonts w:ascii="Helv" w:hAnsi="Helv" w:cs="Helv"/>
          <w:color w:val="000000"/>
          <w:sz w:val="20"/>
          <w:szCs w:val="20"/>
        </w:rPr>
      </w:pPr>
    </w:p>
    <w:p w14:paraId="128F866E" w14:textId="77777777" w:rsidR="001D2845" w:rsidRDefault="001D2845" w:rsidP="001D2845">
      <w:pPr>
        <w:pStyle w:val="NoSpacing"/>
        <w:jc w:val="center"/>
      </w:pPr>
      <w:r>
        <w:t>Hartford Courant, Connecticut, Monday, 3 February 1896</w:t>
      </w:r>
    </w:p>
    <w:p w14:paraId="2724F80A" w14:textId="77777777" w:rsidR="001D2845" w:rsidRDefault="001D2845" w:rsidP="001D2845">
      <w:pPr>
        <w:pStyle w:val="NoSpacing"/>
        <w:jc w:val="center"/>
      </w:pPr>
      <w:r>
        <w:t>Death of William T. Bassett</w:t>
      </w:r>
    </w:p>
    <w:p w14:paraId="504C5573" w14:textId="77777777" w:rsidR="001D2845" w:rsidRDefault="001D2845" w:rsidP="001D2845">
      <w:pPr>
        <w:pStyle w:val="NoSpacing"/>
      </w:pPr>
    </w:p>
    <w:p w14:paraId="1B76F100" w14:textId="77777777" w:rsidR="001D2845" w:rsidRDefault="001D2845" w:rsidP="001D2845">
      <w:pPr>
        <w:pStyle w:val="NoSpacing"/>
      </w:pPr>
      <w:r>
        <w:tab/>
        <w:t xml:space="preserve">William T. Bassett, for many years a well-known barber in this city, died suddenly yesterday at his home, No. 123 Clark street. He was 70 years old. For many years Mr. Bassett kept a barber shop in the basement of what is now Mayer, Grace &amp; Mayer’s jewelry store at the corner of Main and Asylum streets. Later he ran the Allyn House barber shop, succeeding the late William Hills. He has been out of business for several years. He was born </w:t>
      </w:r>
      <w:proofErr w:type="gramStart"/>
      <w:r>
        <w:t>at</w:t>
      </w:r>
      <w:proofErr w:type="gramEnd"/>
      <w:r>
        <w:t xml:space="preserve"> Great Barrington, Mass. His wife and two children survive him. His children are Mrs. Maria Clark, wife of Herman Clark of this city, and Waldo W. Bassett, who lives at Salisbury, Mass.</w:t>
      </w:r>
    </w:p>
    <w:p w14:paraId="3D0846C5" w14:textId="77777777" w:rsidR="001D2845" w:rsidRDefault="001D2845" w:rsidP="001D2845">
      <w:pPr>
        <w:pStyle w:val="NoSpacing"/>
      </w:pPr>
      <w:r>
        <w:tab/>
        <w:t xml:space="preserve">Mr. Bassett was always fond of outdoor </w:t>
      </w:r>
      <w:proofErr w:type="gramStart"/>
      <w:r>
        <w:t>life, and</w:t>
      </w:r>
      <w:proofErr w:type="gramEnd"/>
      <w:r>
        <w:t xml:space="preserve"> was known as an enthusiastic hunter and fisher. </w:t>
      </w:r>
      <w:proofErr w:type="gramStart"/>
      <w:r>
        <w:t>He</w:t>
      </w:r>
      <w:proofErr w:type="gramEnd"/>
      <w:r>
        <w:t xml:space="preserve"> arrangements for the funeral have not yet been made.</w:t>
      </w:r>
    </w:p>
    <w:p w14:paraId="3CE75AB4" w14:textId="77777777" w:rsidR="001D2845" w:rsidRDefault="001D2845" w:rsidP="000F0D49">
      <w:pPr>
        <w:autoSpaceDE w:val="0"/>
        <w:autoSpaceDN w:val="0"/>
        <w:adjustRightInd w:val="0"/>
        <w:spacing w:after="0" w:line="240" w:lineRule="auto"/>
        <w:rPr>
          <w:rFonts w:ascii="Helv" w:hAnsi="Helv" w:cs="Helv"/>
          <w:color w:val="000000"/>
          <w:sz w:val="20"/>
          <w:szCs w:val="20"/>
        </w:rPr>
      </w:pPr>
    </w:p>
    <w:p w14:paraId="12D5DC4B" w14:textId="77777777" w:rsidR="000F0D49" w:rsidRDefault="000F0D49" w:rsidP="000F0D49">
      <w:pPr>
        <w:autoSpaceDE w:val="0"/>
        <w:autoSpaceDN w:val="0"/>
        <w:adjustRightInd w:val="0"/>
        <w:spacing w:after="0" w:line="240" w:lineRule="auto"/>
        <w:rPr>
          <w:rFonts w:ascii="Helv" w:hAnsi="Helv" w:cs="Helv"/>
          <w:color w:val="000000"/>
          <w:sz w:val="20"/>
          <w:szCs w:val="20"/>
        </w:rPr>
      </w:pPr>
    </w:p>
    <w:p w14:paraId="3170DDEC" w14:textId="77777777" w:rsidR="000F0D49" w:rsidRDefault="000F0D49" w:rsidP="000F0D49">
      <w:pPr>
        <w:autoSpaceDE w:val="0"/>
        <w:autoSpaceDN w:val="0"/>
        <w:adjustRightInd w:val="0"/>
        <w:spacing w:after="0" w:line="240" w:lineRule="auto"/>
        <w:rPr>
          <w:rFonts w:ascii="Helv" w:hAnsi="Helv" w:cs="Helv"/>
          <w:color w:val="000000"/>
          <w:sz w:val="20"/>
          <w:szCs w:val="20"/>
        </w:rPr>
      </w:pPr>
    </w:p>
    <w:p w14:paraId="51FE74CF" w14:textId="77777777" w:rsidR="000F0D49" w:rsidRDefault="000F0D49" w:rsidP="000F0D49">
      <w:pPr>
        <w:autoSpaceDE w:val="0"/>
        <w:autoSpaceDN w:val="0"/>
        <w:adjustRightInd w:val="0"/>
        <w:spacing w:after="0" w:line="240" w:lineRule="auto"/>
        <w:rPr>
          <w:rFonts w:ascii="Helv" w:hAnsi="Helv" w:cs="Helv"/>
          <w:color w:val="000000"/>
          <w:sz w:val="20"/>
          <w:szCs w:val="20"/>
        </w:rPr>
      </w:pPr>
      <w:r w:rsidRPr="00441D2E">
        <w:rPr>
          <w:rFonts w:ascii="Helv" w:hAnsi="Helv" w:cs="Helv"/>
          <w:noProof/>
          <w:color w:val="000000"/>
          <w:sz w:val="20"/>
          <w:szCs w:val="20"/>
        </w:rPr>
        <w:drawing>
          <wp:inline distT="0" distB="0" distL="0" distR="0" wp14:anchorId="0A1256C8" wp14:editId="7C97E8C8">
            <wp:extent cx="5943600" cy="4524375"/>
            <wp:effectExtent l="0" t="0" r="0" b="9525"/>
            <wp:docPr id="16190661" name="Picture 1" descr="A drawing of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0661" name="Picture 1" descr="A drawing of a house&#10;&#10;AI-generated content may be incorrect."/>
                    <pic:cNvPicPr/>
                  </pic:nvPicPr>
                  <pic:blipFill>
                    <a:blip r:embed="rId14"/>
                    <a:stretch>
                      <a:fillRect/>
                    </a:stretch>
                  </pic:blipFill>
                  <pic:spPr>
                    <a:xfrm>
                      <a:off x="0" y="0"/>
                      <a:ext cx="5943600" cy="4524375"/>
                    </a:xfrm>
                    <a:prstGeom prst="rect">
                      <a:avLst/>
                    </a:prstGeom>
                  </pic:spPr>
                </pic:pic>
              </a:graphicData>
            </a:graphic>
          </wp:inline>
        </w:drawing>
      </w:r>
    </w:p>
    <w:p w14:paraId="29D40D61" w14:textId="1B3EF7BD" w:rsidR="001D2845" w:rsidRDefault="001D2845">
      <w:pPr>
        <w:spacing w:line="259" w:lineRule="auto"/>
        <w:rPr>
          <w:rFonts w:ascii="Helv" w:hAnsi="Helv" w:cs="Helv"/>
          <w:color w:val="000000"/>
          <w:sz w:val="20"/>
          <w:szCs w:val="20"/>
        </w:rPr>
      </w:pPr>
      <w:r>
        <w:rPr>
          <w:rFonts w:ascii="Helv" w:hAnsi="Helv" w:cs="Helv"/>
          <w:color w:val="000000"/>
          <w:sz w:val="20"/>
          <w:szCs w:val="20"/>
        </w:rPr>
        <w:br w:type="page"/>
      </w:r>
    </w:p>
    <w:p w14:paraId="59B2DD15" w14:textId="77777777" w:rsidR="000F0D49" w:rsidRDefault="000F0D49" w:rsidP="000F0D49">
      <w:pPr>
        <w:autoSpaceDE w:val="0"/>
        <w:autoSpaceDN w:val="0"/>
        <w:adjustRightInd w:val="0"/>
        <w:spacing w:after="0" w:line="240" w:lineRule="auto"/>
        <w:rPr>
          <w:rFonts w:ascii="Helv" w:hAnsi="Helv" w:cs="Helv"/>
          <w:color w:val="000000"/>
          <w:sz w:val="20"/>
          <w:szCs w:val="20"/>
        </w:rPr>
      </w:pPr>
    </w:p>
    <w:p w14:paraId="010215B0" w14:textId="77777777" w:rsidR="000F0D49" w:rsidRDefault="000F0D49" w:rsidP="00863FDC">
      <w:pPr>
        <w:autoSpaceDE w:val="0"/>
        <w:autoSpaceDN w:val="0"/>
        <w:adjustRightInd w:val="0"/>
        <w:spacing w:after="0" w:line="240" w:lineRule="auto"/>
        <w:rPr>
          <w:rFonts w:ascii="Helv" w:hAnsi="Helv" w:cs="Helv"/>
          <w:color w:val="000000"/>
          <w:sz w:val="20"/>
          <w:szCs w:val="20"/>
        </w:rPr>
      </w:pPr>
    </w:p>
    <w:p w14:paraId="4E72E001" w14:textId="77777777" w:rsidR="000F0D49" w:rsidRDefault="000F0D49" w:rsidP="000F0D49">
      <w:pPr>
        <w:autoSpaceDE w:val="0"/>
        <w:autoSpaceDN w:val="0"/>
        <w:adjustRightInd w:val="0"/>
        <w:spacing w:after="0" w:line="240" w:lineRule="auto"/>
        <w:rPr>
          <w:rFonts w:ascii="Helv" w:hAnsi="Helv" w:cs="Helv"/>
          <w:color w:val="FF0000"/>
          <w:sz w:val="20"/>
          <w:szCs w:val="20"/>
          <w:u w:val="single"/>
        </w:rPr>
      </w:pPr>
    </w:p>
    <w:p w14:paraId="28086CB8" w14:textId="77777777" w:rsidR="000F0D49" w:rsidRDefault="000F0D49" w:rsidP="000F0D49">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Section 8 - New family lines combined or added since the last newsletter</w:t>
      </w:r>
    </w:p>
    <w:p w14:paraId="663F86F7" w14:textId="77777777" w:rsidR="000F0D49" w:rsidRDefault="000F0D49" w:rsidP="000F0D49">
      <w:pPr>
        <w:autoSpaceDE w:val="0"/>
        <w:autoSpaceDN w:val="0"/>
        <w:adjustRightInd w:val="0"/>
        <w:spacing w:after="0" w:line="240" w:lineRule="auto"/>
        <w:rPr>
          <w:rFonts w:ascii="Helv" w:hAnsi="Helv" w:cs="Helv"/>
          <w:color w:val="000000"/>
          <w:sz w:val="20"/>
          <w:szCs w:val="20"/>
        </w:rPr>
      </w:pPr>
    </w:p>
    <w:p w14:paraId="2E298D72" w14:textId="77777777" w:rsidR="000F0D49" w:rsidRDefault="000F0D49" w:rsidP="000F0D49">
      <w:pPr>
        <w:tabs>
          <w:tab w:val="left" w:pos="-720"/>
        </w:tabs>
        <w:autoSpaceDE w:val="0"/>
        <w:autoSpaceDN w:val="0"/>
        <w:adjustRightInd w:val="0"/>
        <w:spacing w:after="0" w:line="240" w:lineRule="auto"/>
        <w:jc w:val="both"/>
        <w:rPr>
          <w:rFonts w:ascii="Times New Roman" w:hAnsi="Times New Roman"/>
          <w:color w:val="000000"/>
          <w:sz w:val="20"/>
          <w:szCs w:val="20"/>
        </w:rPr>
      </w:pPr>
      <w:r>
        <w:rPr>
          <w:rFonts w:ascii="Helv" w:hAnsi="Helv" w:cs="Helv"/>
          <w:color w:val="000000"/>
          <w:sz w:val="20"/>
          <w:szCs w:val="20"/>
        </w:rPr>
        <w:t>No new lines added and no lines combined since the last newsletter.</w:t>
      </w:r>
    </w:p>
    <w:p w14:paraId="0B240E7B" w14:textId="77777777" w:rsidR="000F0D49" w:rsidRDefault="000F0D49" w:rsidP="000F0D49">
      <w:pPr>
        <w:tabs>
          <w:tab w:val="left" w:pos="-720"/>
        </w:tabs>
        <w:autoSpaceDE w:val="0"/>
        <w:autoSpaceDN w:val="0"/>
        <w:adjustRightInd w:val="0"/>
        <w:spacing w:after="0" w:line="240" w:lineRule="auto"/>
        <w:jc w:val="both"/>
        <w:rPr>
          <w:rFonts w:ascii="Times New Roman" w:hAnsi="Times New Roman"/>
          <w:color w:val="000000"/>
          <w:sz w:val="20"/>
          <w:szCs w:val="20"/>
        </w:rPr>
      </w:pPr>
    </w:p>
    <w:p w14:paraId="014C43C7" w14:textId="77777777" w:rsidR="000F0D49" w:rsidRDefault="000F0D49" w:rsidP="000F0D49">
      <w:pPr>
        <w:autoSpaceDE w:val="0"/>
        <w:autoSpaceDN w:val="0"/>
        <w:adjustRightInd w:val="0"/>
        <w:spacing w:after="0" w:line="240" w:lineRule="auto"/>
        <w:rPr>
          <w:rFonts w:ascii="Times New Roman" w:hAnsi="Times New Roman"/>
          <w:color w:val="000000"/>
          <w:sz w:val="20"/>
          <w:szCs w:val="20"/>
        </w:rPr>
      </w:pPr>
    </w:p>
    <w:p w14:paraId="65D0DA85" w14:textId="77777777" w:rsidR="000F0D49" w:rsidRDefault="000F0D49" w:rsidP="000F0D49">
      <w:pPr>
        <w:tabs>
          <w:tab w:val="left" w:pos="-720"/>
        </w:tabs>
        <w:autoSpaceDE w:val="0"/>
        <w:autoSpaceDN w:val="0"/>
        <w:adjustRightInd w:val="0"/>
        <w:spacing w:after="0" w:line="240" w:lineRule="auto"/>
        <w:jc w:val="both"/>
        <w:rPr>
          <w:rFonts w:ascii="Times New Roman" w:hAnsi="Times New Roman"/>
          <w:color w:val="0000FF"/>
          <w:sz w:val="20"/>
          <w:szCs w:val="20"/>
        </w:rPr>
      </w:pPr>
      <w:r>
        <w:rPr>
          <w:rFonts w:ascii="Times New Roman" w:hAnsi="Times New Roman"/>
          <w:color w:val="000000"/>
          <w:sz w:val="20"/>
          <w:szCs w:val="20"/>
        </w:rPr>
        <w:t xml:space="preserve"> </w:t>
      </w:r>
      <w:r>
        <w:rPr>
          <w:rFonts w:ascii="Helv" w:hAnsi="Helv" w:cs="Helv"/>
          <w:color w:val="000000"/>
          <w:sz w:val="20"/>
          <w:szCs w:val="20"/>
        </w:rPr>
        <w:t>* * * * *</w:t>
      </w:r>
      <w:r>
        <w:rPr>
          <w:rFonts w:ascii="Times New Roman" w:hAnsi="Times New Roman"/>
          <w:color w:val="0000FF"/>
          <w:sz w:val="20"/>
          <w:szCs w:val="20"/>
        </w:rPr>
        <w:t xml:space="preserve"> </w:t>
      </w:r>
    </w:p>
    <w:p w14:paraId="185C071F" w14:textId="77777777" w:rsidR="000F0D49" w:rsidRDefault="000F0D49" w:rsidP="000F0D49">
      <w:pPr>
        <w:autoSpaceDE w:val="0"/>
        <w:autoSpaceDN w:val="0"/>
        <w:adjustRightInd w:val="0"/>
        <w:spacing w:after="0" w:line="240" w:lineRule="auto"/>
        <w:rPr>
          <w:rFonts w:ascii="Times New Roman" w:hAnsi="Times New Roman"/>
          <w:color w:val="0000FF"/>
          <w:sz w:val="20"/>
          <w:szCs w:val="20"/>
        </w:rPr>
      </w:pPr>
    </w:p>
    <w:p w14:paraId="1D89F74C" w14:textId="77777777" w:rsidR="000F0D49" w:rsidRDefault="000F0D49" w:rsidP="000F0D49">
      <w:pPr>
        <w:autoSpaceDE w:val="0"/>
        <w:autoSpaceDN w:val="0"/>
        <w:adjustRightInd w:val="0"/>
        <w:spacing w:after="0" w:line="240" w:lineRule="auto"/>
        <w:rPr>
          <w:rFonts w:ascii="Helv" w:hAnsi="Helv" w:cs="Helv"/>
          <w:color w:val="FF0000"/>
          <w:sz w:val="20"/>
          <w:szCs w:val="20"/>
          <w:u w:val="single"/>
        </w:rPr>
      </w:pPr>
      <w:r>
        <w:rPr>
          <w:rFonts w:ascii="Helv" w:hAnsi="Helv" w:cs="Helv"/>
          <w:color w:val="FF0000"/>
          <w:sz w:val="20"/>
          <w:szCs w:val="20"/>
          <w:u w:val="single"/>
        </w:rPr>
        <w:t>Section 9 - DNA project update.</w:t>
      </w:r>
    </w:p>
    <w:p w14:paraId="50E0D994" w14:textId="77777777" w:rsidR="000F0D49" w:rsidRDefault="000F0D49" w:rsidP="000F0D49">
      <w:pPr>
        <w:autoSpaceDE w:val="0"/>
        <w:autoSpaceDN w:val="0"/>
        <w:adjustRightInd w:val="0"/>
        <w:spacing w:after="0" w:line="240" w:lineRule="auto"/>
        <w:rPr>
          <w:rFonts w:ascii="Helv" w:hAnsi="Helv" w:cs="Helv"/>
          <w:color w:val="000000"/>
          <w:sz w:val="20"/>
          <w:szCs w:val="20"/>
        </w:rPr>
      </w:pPr>
    </w:p>
    <w:p w14:paraId="5D07DABB" w14:textId="77777777" w:rsidR="000F0D49" w:rsidRDefault="000F0D49" w:rsidP="000F0D49">
      <w:pPr>
        <w:autoSpaceDE w:val="0"/>
        <w:autoSpaceDN w:val="0"/>
        <w:adjustRightInd w:val="0"/>
        <w:spacing w:after="0" w:line="240" w:lineRule="auto"/>
        <w:rPr>
          <w:rFonts w:ascii="Helv" w:hAnsi="Helv" w:cs="Helv"/>
          <w:color w:val="000000"/>
          <w:sz w:val="20"/>
          <w:szCs w:val="20"/>
        </w:rPr>
      </w:pPr>
    </w:p>
    <w:p w14:paraId="115F1B37" w14:textId="77777777" w:rsidR="000F0D49" w:rsidRDefault="000F0D49" w:rsidP="000F0D49">
      <w:pPr>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No new results to report on the Bassett DNA project.</w:t>
      </w:r>
    </w:p>
    <w:tbl>
      <w:tblPr>
        <w:tblW w:w="5000" w:type="pct"/>
        <w:jc w:val="center"/>
        <w:tblCellMar>
          <w:left w:w="0" w:type="dxa"/>
          <w:right w:w="0" w:type="dxa"/>
        </w:tblCellMar>
        <w:tblLook w:val="00A0" w:firstRow="1" w:lastRow="0" w:firstColumn="1" w:lastColumn="0" w:noHBand="0" w:noVBand="0"/>
      </w:tblPr>
      <w:tblGrid>
        <w:gridCol w:w="9360"/>
      </w:tblGrid>
      <w:tr w:rsidR="000F0D49" w14:paraId="21AB7C9D" w14:textId="77777777" w:rsidTr="00DA0A1D">
        <w:trPr>
          <w:jc w:val="center"/>
        </w:trPr>
        <w:tc>
          <w:tcPr>
            <w:tcW w:w="5000" w:type="pct"/>
            <w:vAlign w:val="center"/>
          </w:tcPr>
          <w:p w14:paraId="08A3DA4F" w14:textId="77777777" w:rsidR="000F0D49" w:rsidRDefault="000F0D49" w:rsidP="00DA0A1D">
            <w:pPr>
              <w:keepNext/>
              <w:keepLines/>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 xml:space="preserve">Donations of any amount can be made to the Bassett DNA project by clicking on the link below. Any funds donated will be used to fund select Bassett DNA tests that will further our project as a whole and benefit all Bassetts worldwide. </w:t>
            </w:r>
          </w:p>
          <w:p w14:paraId="10FACD90" w14:textId="77777777" w:rsidR="000F0D49" w:rsidRDefault="000F0D49" w:rsidP="00DA0A1D">
            <w:pPr>
              <w:keepNext/>
              <w:keepLines/>
              <w:autoSpaceDE w:val="0"/>
              <w:autoSpaceDN w:val="0"/>
              <w:adjustRightInd w:val="0"/>
              <w:spacing w:before="240" w:after="0" w:line="240" w:lineRule="auto"/>
              <w:rPr>
                <w:rFonts w:ascii="Tms Rmn" w:hAnsi="Tms Rmn" w:cs="Tms Rmn"/>
                <w:color w:val="000000"/>
                <w:sz w:val="24"/>
                <w:szCs w:val="24"/>
              </w:rPr>
            </w:pPr>
          </w:p>
          <w:p w14:paraId="00ACBE05" w14:textId="77777777" w:rsidR="000F0D49" w:rsidRDefault="000F0D49" w:rsidP="00DA0A1D">
            <w:pPr>
              <w:keepNext/>
              <w:keepLines/>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ms Rmn" w:hAnsi="Tms Rmn" w:cs="Tms Rmn"/>
                <w:color w:val="0000FF"/>
                <w:sz w:val="24"/>
                <w:szCs w:val="24"/>
              </w:rPr>
            </w:pPr>
            <w:r>
              <w:rPr>
                <w:rFonts w:ascii="Tms Rmn" w:hAnsi="Tms Rmn" w:cs="Tms Rmn"/>
                <w:color w:val="0000FF"/>
                <w:sz w:val="24"/>
                <w:szCs w:val="24"/>
              </w:rPr>
              <w:t>http://www.familytreedna.com/group-general-fund-contribution.aspx?g=Bassett</w:t>
            </w:r>
          </w:p>
          <w:p w14:paraId="7E027BD6" w14:textId="77777777" w:rsidR="000F0D49" w:rsidRDefault="000F0D49" w:rsidP="00DA0A1D">
            <w:pPr>
              <w:keepNext/>
              <w:keepLines/>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This is just a reminder that the DNA portion of the Bassett Family Association can be found at:</w:t>
            </w:r>
          </w:p>
          <w:p w14:paraId="4055BF86" w14:textId="77777777" w:rsidR="000F0D49" w:rsidRDefault="000F0D49" w:rsidP="00DA0A1D">
            <w:pPr>
              <w:keepNext/>
              <w:keepLines/>
              <w:autoSpaceDE w:val="0"/>
              <w:autoSpaceDN w:val="0"/>
              <w:adjustRightInd w:val="0"/>
              <w:spacing w:before="240" w:after="0" w:line="240" w:lineRule="auto"/>
              <w:rPr>
                <w:rFonts w:ascii="Tms Rmn" w:hAnsi="Tms Rmn" w:cs="Tms Rmn"/>
                <w:color w:val="000000"/>
                <w:sz w:val="24"/>
                <w:szCs w:val="24"/>
              </w:rPr>
            </w:pPr>
          </w:p>
          <w:p w14:paraId="34A14395" w14:textId="77777777" w:rsidR="000F0D49" w:rsidRDefault="000F0D49" w:rsidP="00DA0A1D">
            <w:pPr>
              <w:keepNext/>
              <w:keepLines/>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A current spreadsheet of results can be found at:</w:t>
            </w:r>
          </w:p>
          <w:p w14:paraId="29AA850B" w14:textId="77777777" w:rsidR="000F0D49" w:rsidRDefault="000F0D49" w:rsidP="00DA0A1D">
            <w:pPr>
              <w:keepNext/>
              <w:keepLines/>
              <w:autoSpaceDE w:val="0"/>
              <w:autoSpaceDN w:val="0"/>
              <w:adjustRightInd w:val="0"/>
              <w:spacing w:before="240" w:after="0" w:line="240" w:lineRule="auto"/>
              <w:rPr>
                <w:rFonts w:ascii="Tms Rmn" w:hAnsi="Tms Rmn" w:cs="Tms Rmn"/>
                <w:color w:val="000000"/>
                <w:sz w:val="24"/>
                <w:szCs w:val="24"/>
              </w:rPr>
            </w:pPr>
            <w:hyperlink r:id="rId15" w:history="1">
              <w:r>
                <w:rPr>
                  <w:rStyle w:val="Hyperlink"/>
                  <w:rFonts w:ascii="Tms Rmn" w:hAnsi="Tms Rmn" w:cs="Tms Rmn"/>
                  <w:sz w:val="24"/>
                  <w:szCs w:val="24"/>
                </w:rPr>
                <w:t>http://www.bassettbranches.org/dna/BassettDNA.xls</w:t>
              </w:r>
            </w:hyperlink>
            <w:r>
              <w:rPr>
                <w:rFonts w:ascii="Tms Rmn" w:hAnsi="Tms Rmn" w:cs="Tms Rmn"/>
                <w:color w:val="000000"/>
                <w:sz w:val="24"/>
                <w:szCs w:val="24"/>
              </w:rPr>
              <w:t xml:space="preserve"> </w:t>
            </w:r>
          </w:p>
          <w:p w14:paraId="0DBECFA4" w14:textId="77777777" w:rsidR="000F0D49" w:rsidRDefault="000F0D49" w:rsidP="00DA0A1D">
            <w:pPr>
              <w:keepNext/>
              <w:keepLines/>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 xml:space="preserve">If you don't have Excel and can't open the spreadsheet above, you can now see the DNA test results at the following website. </w:t>
            </w:r>
          </w:p>
          <w:p w14:paraId="6C30757B" w14:textId="77777777" w:rsidR="000F0D49" w:rsidRDefault="000F0D49" w:rsidP="00DA0A1D">
            <w:pPr>
              <w:keepNext/>
              <w:keepLines/>
              <w:autoSpaceDE w:val="0"/>
              <w:autoSpaceDN w:val="0"/>
              <w:adjustRightInd w:val="0"/>
              <w:spacing w:before="240" w:after="0" w:line="240" w:lineRule="auto"/>
              <w:rPr>
                <w:rFonts w:ascii="Tms Rmn" w:hAnsi="Tms Rmn" w:cs="Tms Rmn"/>
                <w:color w:val="000000"/>
                <w:sz w:val="24"/>
                <w:szCs w:val="24"/>
              </w:rPr>
            </w:pPr>
            <w:hyperlink r:id="rId16" w:history="1">
              <w:r>
                <w:rPr>
                  <w:rStyle w:val="Hyperlink"/>
                  <w:rFonts w:ascii="Tms Rmn" w:hAnsi="Tms Rmn" w:cs="Tms Rmn"/>
                  <w:sz w:val="24"/>
                  <w:szCs w:val="24"/>
                </w:rPr>
                <w:t>http://www.familytreedna.com/public/Bassett/</w:t>
              </w:r>
            </w:hyperlink>
            <w:r>
              <w:rPr>
                <w:rFonts w:ascii="Tms Rmn" w:hAnsi="Tms Rmn" w:cs="Tms Rmn"/>
                <w:color w:val="000000"/>
                <w:sz w:val="24"/>
                <w:szCs w:val="24"/>
              </w:rPr>
              <w:t xml:space="preserve"> </w:t>
            </w:r>
          </w:p>
          <w:p w14:paraId="1A17E4A6" w14:textId="77777777" w:rsidR="000F0D49" w:rsidRDefault="000F0D49" w:rsidP="00DA0A1D">
            <w:pPr>
              <w:keepNext/>
              <w:keepLines/>
              <w:autoSpaceDE w:val="0"/>
              <w:autoSpaceDN w:val="0"/>
              <w:adjustRightInd w:val="0"/>
              <w:spacing w:before="240" w:after="0" w:line="240" w:lineRule="auto"/>
              <w:rPr>
                <w:rFonts w:ascii="Tms Rmn" w:hAnsi="Tms Rmn" w:cs="Tms Rmn"/>
                <w:color w:val="000000"/>
                <w:sz w:val="24"/>
                <w:szCs w:val="24"/>
              </w:rPr>
            </w:pPr>
            <w:r>
              <w:rPr>
                <w:rFonts w:ascii="Tms Rmn" w:hAnsi="Tms Rmn" w:cs="Tms Rmn"/>
                <w:color w:val="000000"/>
                <w:sz w:val="24"/>
                <w:szCs w:val="24"/>
              </w:rPr>
              <w:t>Jeffrey Bassett</w:t>
            </w:r>
            <w:r>
              <w:rPr>
                <w:rFonts w:ascii="Tms Rmn" w:hAnsi="Tms Rmn" w:cs="Tms Rmn"/>
                <w:color w:val="000000"/>
                <w:sz w:val="24"/>
                <w:szCs w:val="24"/>
              </w:rPr>
              <w:br/>
              <w:t>520 Salceda Drive</w:t>
            </w:r>
            <w:r>
              <w:rPr>
                <w:rFonts w:ascii="Tms Rmn" w:hAnsi="Tms Rmn" w:cs="Tms Rmn"/>
                <w:color w:val="000000"/>
                <w:sz w:val="24"/>
                <w:szCs w:val="24"/>
              </w:rPr>
              <w:br/>
              <w:t>Mundelein, IL 60060 USA</w:t>
            </w:r>
            <w:r>
              <w:rPr>
                <w:rFonts w:ascii="Tms Rmn" w:hAnsi="Tms Rmn" w:cs="Tms Rmn"/>
                <w:color w:val="000000"/>
                <w:sz w:val="24"/>
                <w:szCs w:val="24"/>
              </w:rPr>
              <w:br/>
              <w:t>bassettgenealogy@gmail.com</w:t>
            </w:r>
          </w:p>
        </w:tc>
      </w:tr>
    </w:tbl>
    <w:p w14:paraId="4C45F858" w14:textId="77777777" w:rsidR="00B25934" w:rsidRDefault="00B25934" w:rsidP="000F0D49"/>
    <w:sectPr w:rsidR="00B259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9BA"/>
    <w:rsid w:val="0001617A"/>
    <w:rsid w:val="000265D9"/>
    <w:rsid w:val="000C5E6B"/>
    <w:rsid w:val="000E59BA"/>
    <w:rsid w:val="000F0D49"/>
    <w:rsid w:val="000F38D6"/>
    <w:rsid w:val="00101994"/>
    <w:rsid w:val="001032EB"/>
    <w:rsid w:val="0018035F"/>
    <w:rsid w:val="00191595"/>
    <w:rsid w:val="001B6282"/>
    <w:rsid w:val="001D2845"/>
    <w:rsid w:val="001E5090"/>
    <w:rsid w:val="00206C11"/>
    <w:rsid w:val="00222967"/>
    <w:rsid w:val="002603AF"/>
    <w:rsid w:val="00271636"/>
    <w:rsid w:val="00271A22"/>
    <w:rsid w:val="00283C2E"/>
    <w:rsid w:val="002A0E79"/>
    <w:rsid w:val="002E2EF0"/>
    <w:rsid w:val="002F320B"/>
    <w:rsid w:val="0030189A"/>
    <w:rsid w:val="00330FE7"/>
    <w:rsid w:val="00362B54"/>
    <w:rsid w:val="00364DFD"/>
    <w:rsid w:val="003901BA"/>
    <w:rsid w:val="00405095"/>
    <w:rsid w:val="00415D2E"/>
    <w:rsid w:val="00416378"/>
    <w:rsid w:val="004237C2"/>
    <w:rsid w:val="0043362B"/>
    <w:rsid w:val="0048524D"/>
    <w:rsid w:val="004A09CE"/>
    <w:rsid w:val="004A562D"/>
    <w:rsid w:val="004B34A9"/>
    <w:rsid w:val="004B58B1"/>
    <w:rsid w:val="005121B0"/>
    <w:rsid w:val="0052693A"/>
    <w:rsid w:val="00527D9B"/>
    <w:rsid w:val="0055636A"/>
    <w:rsid w:val="005832D0"/>
    <w:rsid w:val="005A167F"/>
    <w:rsid w:val="005A47F8"/>
    <w:rsid w:val="005C3CC1"/>
    <w:rsid w:val="005F5E14"/>
    <w:rsid w:val="006114D8"/>
    <w:rsid w:val="00645168"/>
    <w:rsid w:val="0064532A"/>
    <w:rsid w:val="00662C0E"/>
    <w:rsid w:val="0068540E"/>
    <w:rsid w:val="0069007A"/>
    <w:rsid w:val="006E3027"/>
    <w:rsid w:val="00737F05"/>
    <w:rsid w:val="007572F4"/>
    <w:rsid w:val="00757FC1"/>
    <w:rsid w:val="00773A92"/>
    <w:rsid w:val="00796A7D"/>
    <w:rsid w:val="007A4E37"/>
    <w:rsid w:val="007B28D9"/>
    <w:rsid w:val="007D4459"/>
    <w:rsid w:val="007D4DBE"/>
    <w:rsid w:val="007D58AA"/>
    <w:rsid w:val="00822030"/>
    <w:rsid w:val="0083242F"/>
    <w:rsid w:val="00835FFA"/>
    <w:rsid w:val="00863FDC"/>
    <w:rsid w:val="00875BA1"/>
    <w:rsid w:val="00883A92"/>
    <w:rsid w:val="008A483F"/>
    <w:rsid w:val="008A78A1"/>
    <w:rsid w:val="008A7EEA"/>
    <w:rsid w:val="008C7DF1"/>
    <w:rsid w:val="008D0BB3"/>
    <w:rsid w:val="008D4C3F"/>
    <w:rsid w:val="00923182"/>
    <w:rsid w:val="00955928"/>
    <w:rsid w:val="00971202"/>
    <w:rsid w:val="00995D20"/>
    <w:rsid w:val="009A3783"/>
    <w:rsid w:val="009A69A5"/>
    <w:rsid w:val="009D6395"/>
    <w:rsid w:val="009E4112"/>
    <w:rsid w:val="009F26FD"/>
    <w:rsid w:val="00A01DC8"/>
    <w:rsid w:val="00A236A1"/>
    <w:rsid w:val="00A41480"/>
    <w:rsid w:val="00A45057"/>
    <w:rsid w:val="00A50532"/>
    <w:rsid w:val="00A528F1"/>
    <w:rsid w:val="00A74DD0"/>
    <w:rsid w:val="00A82A87"/>
    <w:rsid w:val="00A82F4A"/>
    <w:rsid w:val="00A8557E"/>
    <w:rsid w:val="00AB6D22"/>
    <w:rsid w:val="00AD27F0"/>
    <w:rsid w:val="00AF62A2"/>
    <w:rsid w:val="00B25934"/>
    <w:rsid w:val="00B33F43"/>
    <w:rsid w:val="00B50D8C"/>
    <w:rsid w:val="00B50E48"/>
    <w:rsid w:val="00B90EE4"/>
    <w:rsid w:val="00B93562"/>
    <w:rsid w:val="00BA58FD"/>
    <w:rsid w:val="00BC3615"/>
    <w:rsid w:val="00BC717B"/>
    <w:rsid w:val="00BD1B95"/>
    <w:rsid w:val="00BF55B2"/>
    <w:rsid w:val="00C007E6"/>
    <w:rsid w:val="00C07B3B"/>
    <w:rsid w:val="00C32349"/>
    <w:rsid w:val="00C64F09"/>
    <w:rsid w:val="00C7109A"/>
    <w:rsid w:val="00C95F4C"/>
    <w:rsid w:val="00CB5D54"/>
    <w:rsid w:val="00CB77BB"/>
    <w:rsid w:val="00CC631A"/>
    <w:rsid w:val="00D0204E"/>
    <w:rsid w:val="00D12FF3"/>
    <w:rsid w:val="00D36027"/>
    <w:rsid w:val="00D50FE9"/>
    <w:rsid w:val="00D63970"/>
    <w:rsid w:val="00D82DE9"/>
    <w:rsid w:val="00E013D4"/>
    <w:rsid w:val="00E062C8"/>
    <w:rsid w:val="00E13639"/>
    <w:rsid w:val="00E16690"/>
    <w:rsid w:val="00E25DDE"/>
    <w:rsid w:val="00E32A97"/>
    <w:rsid w:val="00E34F7A"/>
    <w:rsid w:val="00E45D18"/>
    <w:rsid w:val="00E81A49"/>
    <w:rsid w:val="00EA0141"/>
    <w:rsid w:val="00EB39E8"/>
    <w:rsid w:val="00EB4228"/>
    <w:rsid w:val="00EF30AA"/>
    <w:rsid w:val="00F1423A"/>
    <w:rsid w:val="00F25BD8"/>
    <w:rsid w:val="00F35382"/>
    <w:rsid w:val="00F73DDC"/>
    <w:rsid w:val="00FA71B5"/>
    <w:rsid w:val="00FF1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349FC"/>
  <w15:chartTrackingRefBased/>
  <w15:docId w15:val="{364D79BB-2AF7-443F-AF86-0D7DD8D0E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9BA"/>
    <w:pPr>
      <w:spacing w:line="252" w:lineRule="auto"/>
    </w:pPr>
    <w:rPr>
      <w:rFonts w:ascii="Calibri" w:eastAsia="Calibri" w:hAnsi="Calibri" w:cs="Times New Roman"/>
    </w:rPr>
  </w:style>
  <w:style w:type="paragraph" w:styleId="Heading1">
    <w:name w:val="heading 1"/>
    <w:basedOn w:val="Normal"/>
    <w:link w:val="Heading1Char"/>
    <w:uiPriority w:val="9"/>
    <w:qFormat/>
    <w:rsid w:val="002E2EF0"/>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E59BA"/>
    <w:rPr>
      <w:color w:val="0000FF"/>
      <w:u w:val="single"/>
    </w:rPr>
  </w:style>
  <w:style w:type="paragraph" w:styleId="NoSpacing">
    <w:name w:val="No Spacing"/>
    <w:uiPriority w:val="1"/>
    <w:qFormat/>
    <w:rsid w:val="000E59BA"/>
    <w:pPr>
      <w:widowControl w:val="0"/>
      <w:overflowPunct w:val="0"/>
      <w:autoSpaceDE w:val="0"/>
      <w:autoSpaceDN w:val="0"/>
      <w:adjustRightInd w:val="0"/>
      <w:spacing w:after="0" w:line="240" w:lineRule="auto"/>
      <w:textAlignment w:val="baseline"/>
    </w:pPr>
    <w:rPr>
      <w:rFonts w:ascii="Courier" w:eastAsia="Times New Roman" w:hAnsi="Courier" w:cs="Times New Roman"/>
      <w:sz w:val="20"/>
      <w:szCs w:val="20"/>
    </w:rPr>
  </w:style>
  <w:style w:type="character" w:customStyle="1" w:styleId="Heading1Char">
    <w:name w:val="Heading 1 Char"/>
    <w:basedOn w:val="DefaultParagraphFont"/>
    <w:link w:val="Heading1"/>
    <w:uiPriority w:val="9"/>
    <w:rsid w:val="002E2EF0"/>
    <w:rPr>
      <w:rFonts w:ascii="Times New Roman" w:eastAsia="Times New Roman" w:hAnsi="Times New Roman" w:cs="Times New Roman"/>
      <w:b/>
      <w:bCs/>
      <w:kern w:val="36"/>
      <w:sz w:val="48"/>
      <w:szCs w:val="48"/>
    </w:rPr>
  </w:style>
  <w:style w:type="character" w:customStyle="1" w:styleId="meta-prep">
    <w:name w:val="meta-prep"/>
    <w:basedOn w:val="DefaultParagraphFont"/>
    <w:rsid w:val="002E2EF0"/>
  </w:style>
  <w:style w:type="character" w:customStyle="1" w:styleId="entry-date">
    <w:name w:val="entry-date"/>
    <w:basedOn w:val="DefaultParagraphFont"/>
    <w:rsid w:val="002E2EF0"/>
  </w:style>
  <w:style w:type="character" w:customStyle="1" w:styleId="meta-sep">
    <w:name w:val="meta-sep"/>
    <w:basedOn w:val="DefaultParagraphFont"/>
    <w:rsid w:val="002E2EF0"/>
  </w:style>
  <w:style w:type="paragraph" w:styleId="NormalWeb">
    <w:name w:val="Normal (Web)"/>
    <w:basedOn w:val="Normal"/>
    <w:uiPriority w:val="99"/>
    <w:semiHidden/>
    <w:unhideWhenUsed/>
    <w:rsid w:val="002E2EF0"/>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53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familytreedna.com/public/Bassett/" TargetMode="Externa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http://www.bassettbranches.org/dna/BassettDNA.xls" TargetMode="External"/><Relationship Id="rId10" Type="http://schemas.openxmlformats.org/officeDocument/2006/relationships/image" Target="media/image6.png"/><Relationship Id="rId4" Type="http://schemas.openxmlformats.org/officeDocument/2006/relationships/hyperlink" Target="https://urldefense.proofpoint.com/v2/url?u=http-3A__bassettbranches.org_newsletters_newsletters2014on.shtml&amp;d=CwMFAg&amp;c=S6jE3hMA0s16gx2_CUBBn4vjc1odLunI6MSvd_AfdV8&amp;r=ADbYgOapkXRpzHmfUAhxbzP0otyJJPOFv2Ppp_j_StQ&amp;m=E4bwtBvPwffnJ-zHKAyFoYZentSBz8mzTMl1D0zbtg4&amp;s=q9GysExyxT--pgs3SG5MQx4qRfPXEdgrggHGRsv5wmo&amp;e=" TargetMode="Externa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1509</TotalTime>
  <Pages>12</Pages>
  <Words>2179</Words>
  <Characters>12422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Packaging Corporation of America</Company>
  <LinksUpToDate>false</LinksUpToDate>
  <CharactersWithSpaces>14572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Bassett, Jeff</dc:creator>
  <cp:keywords/>
  <dc:description/>
  <cp:lastModifiedBy>Jeffrey Bassett</cp:lastModifiedBy>
  <cp:revision>10</cp:revision>
  <cp:lastPrinted>2023-11-10T16:24:00Z</cp:lastPrinted>
  <dcterms:created xsi:type="dcterms:W3CDTF">2025-12-15T15:30:00Z</dcterms:created>
  <dcterms:modified xsi:type="dcterms:W3CDTF">2026-07-17T17:58:00Z</dcterms:modified>
</cp:coreProperties>
</file>